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2" w:rsidRPr="00BB5DC0" w:rsidRDefault="00961002" w:rsidP="00961002">
      <w:pPr>
        <w:rPr>
          <w:rFonts w:ascii="Times New Roman" w:hAnsi="Times New Roman"/>
          <w:sz w:val="28"/>
          <w:szCs w:val="28"/>
          <w:lang w:val="ru-RU"/>
        </w:rPr>
      </w:pPr>
    </w:p>
    <w:p w:rsidR="00F52DA7" w:rsidRPr="007D6272" w:rsidRDefault="00BA485B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 w:rsidRPr="007D6272">
        <w:rPr>
          <w:rFonts w:ascii="Times New Roman" w:hAnsi="Times New Roman"/>
          <w:b/>
          <w:szCs w:val="24"/>
        </w:rPr>
        <w:t>ПУБЛИЧНА ПОКАНА</w:t>
      </w:r>
    </w:p>
    <w:p w:rsidR="0037405E" w:rsidRPr="007D6272" w:rsidRDefault="00980AD5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 w:rsidRPr="007D6272">
        <w:rPr>
          <w:rFonts w:ascii="Times New Roman" w:hAnsi="Times New Roman"/>
          <w:b/>
          <w:szCs w:val="24"/>
        </w:rPr>
        <w:t>Н</w:t>
      </w:r>
      <w:r w:rsidR="0037405E" w:rsidRPr="007D6272">
        <w:rPr>
          <w:rFonts w:ascii="Times New Roman" w:hAnsi="Times New Roman"/>
          <w:b/>
          <w:szCs w:val="24"/>
        </w:rPr>
        <w:t>омер</w:t>
      </w:r>
      <w:r w:rsidRPr="007D6272">
        <w:rPr>
          <w:rFonts w:ascii="Times New Roman" w:hAnsi="Times New Roman"/>
          <w:b/>
          <w:szCs w:val="24"/>
        </w:rPr>
        <w:t xml:space="preserve"> </w:t>
      </w:r>
      <w:r w:rsidRPr="007D6272">
        <w:rPr>
          <w:rFonts w:ascii="Times New Roman" w:hAnsi="Times New Roman"/>
          <w:b/>
          <w:szCs w:val="24"/>
          <w:lang w:val="en-US"/>
        </w:rPr>
        <w:t>ESF–2203–01–07006</w:t>
      </w:r>
      <w:r w:rsidRPr="007D6272">
        <w:rPr>
          <w:rFonts w:ascii="Times New Roman" w:hAnsi="Times New Roman"/>
          <w:b/>
          <w:szCs w:val="24"/>
        </w:rPr>
        <w:t xml:space="preserve"> - </w:t>
      </w:r>
      <w:r w:rsidRPr="007D6272">
        <w:rPr>
          <w:rFonts w:ascii="Times New Roman" w:hAnsi="Times New Roman"/>
          <w:b/>
          <w:szCs w:val="24"/>
          <w:u w:val="single"/>
        </w:rPr>
        <w:t>001</w:t>
      </w:r>
      <w:r w:rsidR="0037405E" w:rsidRPr="007D6272">
        <w:rPr>
          <w:rFonts w:ascii="Times New Roman" w:hAnsi="Times New Roman"/>
          <w:b/>
          <w:szCs w:val="24"/>
        </w:rPr>
        <w:t xml:space="preserve"> / дата</w:t>
      </w:r>
      <w:r w:rsidR="00D40A43" w:rsidRPr="007D6272">
        <w:rPr>
          <w:rFonts w:ascii="Times New Roman" w:hAnsi="Times New Roman"/>
          <w:b/>
          <w:szCs w:val="24"/>
        </w:rPr>
        <w:t xml:space="preserve"> </w:t>
      </w:r>
      <w:r w:rsidR="007D6272" w:rsidRPr="007D6272">
        <w:rPr>
          <w:rFonts w:ascii="Times New Roman" w:hAnsi="Times New Roman"/>
          <w:b/>
          <w:szCs w:val="24"/>
        </w:rPr>
        <w:t>1</w:t>
      </w:r>
      <w:r w:rsidR="007D6272" w:rsidRPr="007D6272">
        <w:rPr>
          <w:rFonts w:ascii="Times New Roman" w:hAnsi="Times New Roman"/>
          <w:b/>
          <w:szCs w:val="24"/>
          <w:lang w:val="en-US"/>
        </w:rPr>
        <w:t>4</w:t>
      </w:r>
      <w:r w:rsidR="00D40A43" w:rsidRPr="007D6272">
        <w:rPr>
          <w:rFonts w:ascii="Times New Roman" w:hAnsi="Times New Roman"/>
          <w:b/>
          <w:szCs w:val="24"/>
        </w:rPr>
        <w:t>.07</w:t>
      </w:r>
      <w:r w:rsidRPr="007D6272">
        <w:rPr>
          <w:rFonts w:ascii="Times New Roman" w:hAnsi="Times New Roman"/>
          <w:b/>
          <w:szCs w:val="24"/>
        </w:rPr>
        <w:t>.2014г.</w:t>
      </w:r>
    </w:p>
    <w:p w:rsidR="00A47788" w:rsidRPr="007D6272" w:rsidRDefault="00A47788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</w:p>
    <w:p w:rsidR="00A47788" w:rsidRPr="007D6272" w:rsidRDefault="00A47788" w:rsidP="00A47788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7D6272">
        <w:rPr>
          <w:rFonts w:ascii="Times New Roman" w:hAnsi="Times New Roman"/>
          <w:b/>
          <w:szCs w:val="24"/>
        </w:rPr>
        <w:t xml:space="preserve">наименование: </w:t>
      </w:r>
      <w:r w:rsidR="00980AD5" w:rsidRPr="007D6272">
        <w:rPr>
          <w:rFonts w:ascii="Times New Roman" w:hAnsi="Times New Roman"/>
          <w:b/>
          <w:szCs w:val="24"/>
        </w:rPr>
        <w:t>Превоз на пътници - Осигуряване на транспорт от и до работното място на служителите на „Сензор-Найт Индастриъл” ЕООД</w:t>
      </w:r>
    </w:p>
    <w:p w:rsidR="002A730C" w:rsidRPr="007D6272" w:rsidRDefault="00A47788" w:rsidP="00A47788">
      <w:pPr>
        <w:tabs>
          <w:tab w:val="left" w:pos="3045"/>
        </w:tabs>
        <w:rPr>
          <w:rFonts w:ascii="Times New Roman" w:hAnsi="Times New Roman"/>
          <w:szCs w:val="24"/>
        </w:rPr>
      </w:pPr>
      <w:r w:rsidRPr="007D6272">
        <w:rPr>
          <w:rFonts w:ascii="Times New Roman" w:hAnsi="Times New Roman"/>
          <w:szCs w:val="24"/>
        </w:rPr>
        <w:tab/>
      </w:r>
    </w:p>
    <w:p w:rsidR="002A730C" w:rsidRPr="007D6272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7D6272">
        <w:rPr>
          <w:rFonts w:ascii="Times New Roman" w:hAnsi="Times New Roman"/>
          <w:b/>
          <w:szCs w:val="24"/>
        </w:rPr>
        <w:t>РАЗДЕЛ 1: ДАННИ ЗА БЕНЕФИЦИЕНТА</w:t>
      </w:r>
    </w:p>
    <w:p w:rsidR="002A730C" w:rsidRPr="007D6272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2A730C" w:rsidRPr="007D6272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7D6272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:rsidR="002A730C" w:rsidRPr="007D6272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93"/>
        <w:gridCol w:w="4140"/>
      </w:tblGrid>
      <w:tr w:rsidR="002A730C" w:rsidRPr="007D6272" w:rsidTr="004D1EE0">
        <w:trPr>
          <w:trHeight w:val="361"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C" w:rsidRPr="007D6272" w:rsidRDefault="002A730C" w:rsidP="00980AD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7D6272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  <w:r w:rsidR="00980AD5" w:rsidRPr="007D6272">
              <w:rPr>
                <w:rFonts w:ascii="Times New Roman" w:hAnsi="Times New Roman"/>
                <w:b/>
                <w:bCs/>
                <w:szCs w:val="24"/>
              </w:rPr>
              <w:t xml:space="preserve"> Сензор-Найт Индастриъл ЕООД </w:t>
            </w:r>
          </w:p>
        </w:tc>
      </w:tr>
      <w:tr w:rsidR="002A730C" w:rsidRPr="007D6272" w:rsidTr="004D1EE0">
        <w:trPr>
          <w:trHeight w:val="164"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C" w:rsidRPr="007D6272" w:rsidRDefault="004D1EE0" w:rsidP="0085511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7D6272">
              <w:rPr>
                <w:rFonts w:ascii="Times New Roman" w:hAnsi="Times New Roman"/>
                <w:b/>
                <w:bCs/>
                <w:szCs w:val="24"/>
              </w:rPr>
              <w:t>Пълен а</w:t>
            </w:r>
            <w:r w:rsidR="002A730C" w:rsidRPr="007D6272">
              <w:rPr>
                <w:rFonts w:ascii="Times New Roman" w:hAnsi="Times New Roman"/>
                <w:b/>
                <w:bCs/>
                <w:szCs w:val="24"/>
              </w:rPr>
              <w:t>дрес:</w:t>
            </w:r>
            <w:r w:rsidRPr="007D627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855119" w:rsidRPr="007D6272">
              <w:rPr>
                <w:rFonts w:ascii="Times New Roman" w:hAnsi="Times New Roman"/>
                <w:b/>
                <w:szCs w:val="24"/>
              </w:rPr>
              <w:t>Индустриална зона, Микроелектроника, сграда</w:t>
            </w:r>
            <w:r w:rsidR="00980AD5" w:rsidRPr="007D6272">
              <w:rPr>
                <w:rFonts w:ascii="Times New Roman" w:hAnsi="Times New Roman"/>
                <w:b/>
                <w:szCs w:val="24"/>
              </w:rPr>
              <w:t xml:space="preserve"> 3</w:t>
            </w:r>
          </w:p>
        </w:tc>
      </w:tr>
      <w:tr w:rsidR="004D1EE0" w:rsidRPr="007D6272" w:rsidTr="004D1EE0"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EE0" w:rsidRPr="007D6272" w:rsidRDefault="004D1EE0" w:rsidP="004D1EE0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7D6272">
              <w:rPr>
                <w:rFonts w:ascii="Times New Roman" w:hAnsi="Times New Roman"/>
                <w:b/>
                <w:szCs w:val="24"/>
              </w:rPr>
              <w:t>Град:</w:t>
            </w:r>
            <w:r w:rsidR="00980AD5" w:rsidRPr="007D62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55119" w:rsidRPr="007D6272">
              <w:rPr>
                <w:rFonts w:ascii="Times New Roman" w:hAnsi="Times New Roman"/>
                <w:b/>
                <w:szCs w:val="24"/>
              </w:rPr>
              <w:t>Ботевград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E0" w:rsidRPr="007D6272" w:rsidRDefault="004D1EE0" w:rsidP="004D1EE0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7D6272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980AD5" w:rsidRPr="007D62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55119" w:rsidRPr="007D6272">
              <w:rPr>
                <w:rFonts w:ascii="Times New Roman" w:hAnsi="Times New Roman"/>
                <w:b/>
                <w:szCs w:val="24"/>
              </w:rPr>
              <w:t>2140</w:t>
            </w:r>
          </w:p>
        </w:tc>
      </w:tr>
      <w:tr w:rsidR="002A730C" w:rsidRPr="007D6272" w:rsidTr="004D1EE0"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30C" w:rsidRPr="007D6272" w:rsidRDefault="002A730C" w:rsidP="007D6272">
            <w:pPr>
              <w:autoSpaceDE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D6272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  <w:r w:rsidR="00980AD5" w:rsidRPr="007D627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D6272" w:rsidRPr="007D6272">
              <w:rPr>
                <w:rFonts w:ascii="Times New Roman" w:hAnsi="Times New Roman"/>
                <w:b/>
                <w:bCs/>
                <w:szCs w:val="24"/>
              </w:rPr>
              <w:t>Стоян Стоянов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C" w:rsidRPr="007D6272" w:rsidRDefault="002A730C" w:rsidP="007D6272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7D6272">
              <w:rPr>
                <w:rFonts w:ascii="Times New Roman" w:hAnsi="Times New Roman"/>
                <w:b/>
                <w:szCs w:val="24"/>
              </w:rPr>
              <w:t>Телефон:</w:t>
            </w:r>
            <w:r w:rsidR="007D6272" w:rsidRPr="007D6272">
              <w:rPr>
                <w:rFonts w:ascii="Times New Roman" w:hAnsi="Times New Roman"/>
                <w:b/>
                <w:szCs w:val="24"/>
              </w:rPr>
              <w:t xml:space="preserve"> 00359886 101833</w:t>
            </w:r>
            <w:r w:rsidR="00E62AAE" w:rsidRPr="007D6272">
              <w:rPr>
                <w:rFonts w:ascii="Times New Roman" w:hAnsi="Times New Roman"/>
                <w:b/>
                <w:szCs w:val="24"/>
              </w:rPr>
              <w:t>; 0035972369</w:t>
            </w:r>
            <w:r w:rsidR="007D6272" w:rsidRPr="007D6272">
              <w:rPr>
                <w:rFonts w:ascii="Times New Roman" w:hAnsi="Times New Roman"/>
                <w:b/>
                <w:szCs w:val="24"/>
              </w:rPr>
              <w:t>750</w:t>
            </w:r>
          </w:p>
        </w:tc>
      </w:tr>
      <w:tr w:rsidR="002A730C" w:rsidRPr="002A730C" w:rsidTr="004D1EE0"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730C" w:rsidRPr="007D6272" w:rsidRDefault="002A730C" w:rsidP="007D6272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7D6272">
              <w:rPr>
                <w:rFonts w:ascii="Times New Roman" w:hAnsi="Times New Roman"/>
                <w:b/>
                <w:szCs w:val="24"/>
              </w:rPr>
              <w:t>Електронна поща:</w:t>
            </w:r>
            <w:r w:rsidR="00E62AAE" w:rsidRPr="007D6272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hyperlink r:id="rId7" w:history="1">
              <w:r w:rsidR="007D6272" w:rsidRPr="007D6272">
                <w:rPr>
                  <w:rStyle w:val="Hyperlink"/>
                  <w:rFonts w:ascii="Times New Roman" w:hAnsi="Times New Roman"/>
                  <w:b/>
                  <w:szCs w:val="24"/>
                  <w:lang w:val="en-US"/>
                </w:rPr>
                <w:t>sns@sensata.com</w:t>
              </w:r>
            </w:hyperlink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C" w:rsidRPr="007D6272" w:rsidRDefault="002A730C" w:rsidP="004D1EE0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7D6272">
              <w:rPr>
                <w:rFonts w:ascii="Times New Roman" w:hAnsi="Times New Roman"/>
                <w:b/>
                <w:szCs w:val="24"/>
              </w:rPr>
              <w:t>Факс</w:t>
            </w:r>
            <w:r w:rsidRPr="007D6272">
              <w:rPr>
                <w:rFonts w:ascii="Times New Roman" w:hAnsi="Times New Roman"/>
                <w:szCs w:val="24"/>
              </w:rPr>
              <w:t>:</w:t>
            </w:r>
            <w:r w:rsidR="00980AD5" w:rsidRPr="007D6272">
              <w:rPr>
                <w:rFonts w:ascii="Times New Roman" w:hAnsi="Times New Roman"/>
                <w:szCs w:val="24"/>
              </w:rPr>
              <w:t xml:space="preserve"> </w:t>
            </w:r>
            <w:r w:rsidR="00980AD5" w:rsidRPr="007D6272">
              <w:rPr>
                <w:rFonts w:ascii="Times New Roman" w:hAnsi="Times New Roman"/>
                <w:b/>
                <w:szCs w:val="24"/>
              </w:rPr>
              <w:t>0035972369611</w:t>
            </w:r>
          </w:p>
        </w:tc>
      </w:tr>
      <w:tr w:rsidR="002A730C" w:rsidRPr="002A730C" w:rsidTr="004D1EE0"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0C" w:rsidRPr="004D1EE0" w:rsidRDefault="002A730C" w:rsidP="00E62AAE">
            <w:pPr>
              <w:autoSpaceDE w:val="0"/>
              <w:snapToGrid w:val="0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="00E62AA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8" w:history="1">
              <w:r w:rsidR="00E62AAE" w:rsidRPr="00A900D5">
                <w:rPr>
                  <w:rStyle w:val="Hyperlink"/>
                  <w:rFonts w:ascii="Times New Roman" w:hAnsi="Times New Roman"/>
                  <w:b/>
                  <w:bCs/>
                  <w:szCs w:val="24"/>
                  <w:lang w:val="en-US"/>
                </w:rPr>
                <w:t>www.sensata.com</w:t>
              </w:r>
            </w:hyperlink>
            <w:r w:rsidR="00E62AA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3"/>
      </w:tblGrid>
      <w:tr w:rsidR="002A730C" w:rsidRPr="002A730C" w:rsidTr="004D1EE0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4D1EE0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Допълнителна информация може да бъде получена на:</w:t>
            </w:r>
          </w:p>
          <w:p w:rsidR="002A730C" w:rsidRPr="002A730C" w:rsidRDefault="00E62AAE" w:rsidP="004D1EE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X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4D1EE0" w:rsidP="004D1EE0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Друго: 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А.I</w:t>
            </w:r>
          </w:p>
        </w:tc>
      </w:tr>
      <w:tr w:rsidR="002A730C" w:rsidRPr="002A730C" w:rsidTr="004D1EE0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4D1EE0" w:rsidP="004D1EE0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Публичната покана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и документация за участие (спецификации и допълнителни документи) могат да бъдат получени на:</w:t>
            </w:r>
          </w:p>
          <w:p w:rsidR="002A730C" w:rsidRPr="002A730C" w:rsidRDefault="00E62AAE" w:rsidP="004D1EE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X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4D1EE0" w:rsidP="004D1EE0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  <w:lang w:val="ru-RU"/>
              </w:rPr>
            </w:pP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Друго: 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А.ІІ</w:t>
            </w:r>
          </w:p>
        </w:tc>
      </w:tr>
      <w:tr w:rsidR="002A730C" w:rsidRPr="002A730C" w:rsidTr="004D1EE0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4D1EE0" w:rsidP="004D1EE0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Офертите </w:t>
            </w:r>
            <w:r w:rsidR="002A730C" w:rsidRPr="002A730C">
              <w:rPr>
                <w:rFonts w:ascii="Times New Roman" w:hAnsi="Times New Roman"/>
                <w:szCs w:val="24"/>
              </w:rPr>
              <w:t>трябва да бъдат изпратени на:</w:t>
            </w:r>
          </w:p>
          <w:p w:rsidR="002A730C" w:rsidRPr="002A730C" w:rsidRDefault="00E62AAE" w:rsidP="004D1EE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X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4D1EE0" w:rsidP="004D1EE0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Друго: 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А.ІІІ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 xml:space="preserve">РАЗДЕЛ ІІ.: ОБЕКТ НА ПРОЦЕДУРАТА ЗА ОПРЕДЕЛЯНЕ НА ИЗПЪЛНИТЕЛ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53"/>
        <w:gridCol w:w="3240"/>
        <w:gridCol w:w="3240"/>
      </w:tblGrid>
      <w:tr w:rsidR="002A730C" w:rsidRPr="002A730C" w:rsidTr="00437731">
        <w:tc>
          <w:tcPr>
            <w:tcW w:w="9833" w:type="dxa"/>
            <w:gridSpan w:val="3"/>
          </w:tcPr>
          <w:p w:rsidR="002A730C" w:rsidRPr="004D1EE0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437731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  <w:r w:rsidRPr="004D1EE0">
              <w:rPr>
                <w:rFonts w:ascii="Times New Roman" w:hAnsi="Times New Roman"/>
                <w:i/>
                <w:sz w:val="20"/>
              </w:rPr>
              <w:t>(</w:t>
            </w:r>
            <w:r w:rsidRPr="004D1EE0">
              <w:rPr>
                <w:rFonts w:ascii="Times New Roman" w:hAnsi="Times New Roman"/>
                <w:i/>
                <w:iCs/>
                <w:sz w:val="20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Pr="004D1EE0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A730C" w:rsidRPr="002A730C" w:rsidTr="00437731">
        <w:tc>
          <w:tcPr>
            <w:tcW w:w="3353" w:type="dxa"/>
            <w:vAlign w:val="center"/>
          </w:tcPr>
          <w:p w:rsidR="002A730C" w:rsidRPr="002A730C" w:rsidRDefault="002A730C" w:rsidP="004126BE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4D1EE0">
              <w:rPr>
                <w:rFonts w:ascii="Times New Roman" w:hAnsi="Times New Roman"/>
                <w:szCs w:val="24"/>
              </w:rPr>
              <w:t>(СМР)</w:t>
            </w:r>
            <w:r w:rsidRPr="002A730C">
              <w:rPr>
                <w:rFonts w:ascii="Times New Roman" w:hAnsi="Times New Roman"/>
                <w:szCs w:val="24"/>
              </w:rPr>
              <w:t xml:space="preserve">       </w:t>
            </w:r>
            <w:r w:rsidR="004D1EE0"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2A730C" w:rsidRPr="002A730C" w:rsidRDefault="002A730C" w:rsidP="004126BE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Доставки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</w:t>
            </w:r>
            <w:r w:rsidR="004D1EE0"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2A730C" w:rsidRPr="002A730C" w:rsidRDefault="002A730C" w:rsidP="004126BE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Услуги   </w:t>
            </w:r>
            <w:r w:rsidR="004D1EE0">
              <w:rPr>
                <w:rFonts w:ascii="Times New Roman" w:hAnsi="Times New Roman"/>
                <w:b/>
                <w:bCs/>
                <w:szCs w:val="24"/>
              </w:rPr>
              <w:t xml:space="preserve">                     </w:t>
            </w:r>
            <w:r w:rsidR="00E62AAE" w:rsidRPr="00B75A5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2AAE" w:rsidRPr="00B75A50">
              <w:rPr>
                <w:b/>
                <w:szCs w:val="24"/>
              </w:rPr>
              <w:instrText xml:space="preserve"> FORMCHECKBOX </w:instrText>
            </w:r>
            <w:r w:rsidR="00E62AAE" w:rsidRPr="00B75A50">
              <w:rPr>
                <w:b/>
                <w:szCs w:val="24"/>
              </w:rPr>
            </w:r>
            <w:r w:rsidR="00E62AAE" w:rsidRPr="00B75A50">
              <w:rPr>
                <w:b/>
                <w:szCs w:val="24"/>
              </w:rPr>
              <w:fldChar w:fldCharType="end"/>
            </w:r>
          </w:p>
        </w:tc>
      </w:tr>
      <w:tr w:rsidR="002A730C" w:rsidRPr="002A730C" w:rsidTr="00437731">
        <w:tc>
          <w:tcPr>
            <w:tcW w:w="3353" w:type="dxa"/>
          </w:tcPr>
          <w:p w:rsidR="002A730C" w:rsidRPr="004D1EE0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4D1EE0">
              <w:rPr>
                <w:rFonts w:ascii="Times New Roman" w:hAnsi="Times New Roman"/>
                <w:szCs w:val="24"/>
              </w:rPr>
              <w:t xml:space="preserve"> (СМР)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</w:tc>
        <w:tc>
          <w:tcPr>
            <w:tcW w:w="3240" w:type="dxa"/>
          </w:tcPr>
          <w:p w:rsidR="002A730C" w:rsidRPr="004D1EE0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240" w:type="dxa"/>
          </w:tcPr>
          <w:p w:rsidR="002A730C" w:rsidRPr="002A730C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2A730C" w:rsidRPr="004D1EE0" w:rsidRDefault="00E62AAE" w:rsidP="00E62AA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Град Ботевград.</w:t>
            </w:r>
          </w:p>
        </w:tc>
      </w:tr>
      <w:tr w:rsidR="002A730C" w:rsidRPr="002A730C" w:rsidTr="00437731">
        <w:tc>
          <w:tcPr>
            <w:tcW w:w="9833" w:type="dxa"/>
            <w:gridSpan w:val="3"/>
          </w:tcPr>
          <w:p w:rsidR="002A730C" w:rsidRPr="002A730C" w:rsidRDefault="002A730C" w:rsidP="004126BE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437731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Описание на предмета на процедурата: </w:t>
            </w:r>
          </w:p>
          <w:p w:rsidR="002A730C" w:rsidRPr="00E62AAE" w:rsidRDefault="00E62AAE" w:rsidP="004126BE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62AAE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компанията.</w:t>
            </w:r>
          </w:p>
          <w:p w:rsidR="004126BE" w:rsidRPr="002A730C" w:rsidRDefault="004126BE" w:rsidP="004126B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437731">
        <w:tc>
          <w:tcPr>
            <w:tcW w:w="9833" w:type="dxa"/>
            <w:gridSpan w:val="3"/>
          </w:tcPr>
          <w:p w:rsidR="002A730C" w:rsidRPr="002A730C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</w:t>
            </w:r>
            <w:r w:rsidR="00437731">
              <w:rPr>
                <w:rFonts w:ascii="Times New Roman" w:hAnsi="Times New Roman"/>
                <w:b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="00E62AAE">
              <w:rPr>
                <w:rFonts w:ascii="Times New Roman" w:hAnsi="Times New Roman"/>
                <w:sz w:val="32"/>
                <w:szCs w:val="32"/>
              </w:rPr>
              <w:t>Х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не </w:t>
            </w:r>
            <w:r w:rsidR="002C40B2"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  <w:p w:rsidR="002A730C" w:rsidRPr="004126BE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 w:val="20"/>
              </w:rPr>
            </w:pPr>
            <w:r w:rsidRPr="004126BE">
              <w:rPr>
                <w:rFonts w:ascii="Times New Roman" w:hAnsi="Times New Roman"/>
                <w:i/>
                <w:sz w:val="20"/>
              </w:rPr>
              <w:t xml:space="preserve">(за информация относно обособените позиции използвайте Приложение Б толкова пъти, колкото е броят на </w:t>
            </w:r>
            <w:r w:rsidRPr="004126BE">
              <w:rPr>
                <w:rFonts w:ascii="Times New Roman" w:hAnsi="Times New Roman"/>
                <w:i/>
                <w:sz w:val="20"/>
              </w:rPr>
              <w:lastRenderedPageBreak/>
              <w:t>обособените позиции)</w:t>
            </w:r>
          </w:p>
          <w:p w:rsidR="002A730C" w:rsidRPr="002A730C" w:rsidRDefault="002A730C" w:rsidP="004126BE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4126BE">
              <w:rPr>
                <w:rFonts w:ascii="Times New Roman" w:hAnsi="Times New Roman"/>
                <w:i/>
                <w:sz w:val="20"/>
              </w:rPr>
              <w:t>(отбележете само едно):</w:t>
            </w:r>
          </w:p>
          <w:p w:rsidR="004126BE" w:rsidRPr="002A730C" w:rsidRDefault="004126BE" w:rsidP="004126BE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1D7CF0">
              <w:rPr>
                <w:rFonts w:ascii="Times New Roman" w:hAnsi="Times New Roman"/>
                <w:bCs/>
                <w:szCs w:val="24"/>
              </w:rPr>
              <w:t>само за една обособена позиция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62AAE">
              <w:rPr>
                <w:rFonts w:ascii="Times New Roman" w:hAnsi="Times New Roman"/>
                <w:sz w:val="32"/>
                <w:szCs w:val="32"/>
              </w:rPr>
              <w:t>Х</w:t>
            </w:r>
          </w:p>
          <w:p w:rsidR="004126BE" w:rsidRPr="004126BE" w:rsidRDefault="004126BE" w:rsidP="004126BE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1D7CF0">
              <w:rPr>
                <w:rFonts w:ascii="Times New Roman" w:hAnsi="Times New Roman"/>
                <w:bCs/>
                <w:szCs w:val="24"/>
              </w:rPr>
              <w:t>за една или повече обособени позиции</w:t>
            </w: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  <w:p w:rsidR="002A730C" w:rsidRPr="004126BE" w:rsidRDefault="004126BE" w:rsidP="004126BE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1D7CF0">
              <w:rPr>
                <w:rFonts w:ascii="Times New Roman" w:hAnsi="Times New Roman"/>
                <w:bCs/>
                <w:szCs w:val="24"/>
              </w:rPr>
              <w:t>за всички обособени позиции</w:t>
            </w: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</w:tc>
      </w:tr>
    </w:tbl>
    <w:p w:rsidR="002D5BC3" w:rsidRPr="002A730C" w:rsidRDefault="002D5BC3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3"/>
      </w:tblGrid>
      <w:tr w:rsidR="002A730C" w:rsidRPr="002A730C" w:rsidTr="00122B5E">
        <w:trPr>
          <w:trHeight w:val="1040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4126BE">
              <w:rPr>
                <w:rFonts w:ascii="Times New Roman" w:hAnsi="Times New Roman"/>
                <w:bCs/>
                <w:i/>
                <w:sz w:val="20"/>
              </w:rPr>
              <w:t>(включително всички обособени позиции, когато е приложимо)</w:t>
            </w:r>
          </w:p>
          <w:p w:rsidR="002D5BC3" w:rsidRPr="0004768A" w:rsidRDefault="00836815" w:rsidP="00B91747">
            <w:pPr>
              <w:autoSpaceDE w:val="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04768A">
              <w:rPr>
                <w:rFonts w:ascii="Times New Roman" w:hAnsi="Times New Roman"/>
                <w:szCs w:val="24"/>
                <w:u w:val="single"/>
              </w:rPr>
              <w:t>Извършване на превоз на пътници по 15 маршрута, обособени в три позиции.</w:t>
            </w:r>
          </w:p>
          <w:p w:rsidR="00836815" w:rsidRDefault="0004768A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Прогнозно общо разстояние (за трите позиции) на месец – 46 571 километра.</w:t>
            </w:r>
          </w:p>
          <w:p w:rsidR="0004768A" w:rsidRDefault="0004768A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Общо прогнозно разстояние (за трите позиции) за период от 12 месеца – 558 852 километра</w:t>
            </w:r>
            <w:r w:rsidR="00C02358">
              <w:rPr>
                <w:rFonts w:ascii="Times New Roman" w:hAnsi="Times New Roman"/>
                <w:szCs w:val="24"/>
              </w:rPr>
              <w:t>.</w:t>
            </w:r>
          </w:p>
          <w:p w:rsidR="00E62AAE" w:rsidRDefault="00E62AAE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="00BD565B">
              <w:rPr>
                <w:rFonts w:ascii="Times New Roman" w:hAnsi="Times New Roman"/>
                <w:i/>
                <w:sz w:val="20"/>
              </w:rPr>
              <w:t>(ако</w:t>
            </w:r>
            <w:r w:rsidRPr="004126BE">
              <w:rPr>
                <w:rFonts w:ascii="Times New Roman" w:hAnsi="Times New Roman"/>
                <w:i/>
                <w:iCs/>
                <w:sz w:val="20"/>
              </w:rPr>
              <w:t xml:space="preserve"> е приложимо)</w:t>
            </w:r>
          </w:p>
          <w:p w:rsidR="002A730C" w:rsidRDefault="002A730C" w:rsidP="004126B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2A730C">
              <w:rPr>
                <w:rFonts w:ascii="Times New Roman" w:hAnsi="Times New Roman"/>
                <w:szCs w:val="24"/>
              </w:rPr>
              <w:t>) :</w:t>
            </w:r>
            <w:r w:rsidR="0004768A">
              <w:rPr>
                <w:rFonts w:ascii="Times New Roman" w:hAnsi="Times New Roman"/>
                <w:szCs w:val="24"/>
              </w:rPr>
              <w:t xml:space="preserve"> 363 253.8 лева (за трите обособени позиции общо)</w:t>
            </w:r>
          </w:p>
          <w:p w:rsidR="0004768A" w:rsidRDefault="0004768A" w:rsidP="004126B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обособена позиция 1: 174 400.20 лева</w:t>
            </w:r>
          </w:p>
          <w:p w:rsidR="0004768A" w:rsidRDefault="0004768A" w:rsidP="004126B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обособена позиция 2: 69 942.60 лева</w:t>
            </w:r>
          </w:p>
          <w:p w:rsidR="0004768A" w:rsidRDefault="0004768A" w:rsidP="004126B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обособена позиция 3: 118 911 лева</w:t>
            </w:r>
          </w:p>
          <w:p w:rsidR="0004768A" w:rsidRDefault="0004768A" w:rsidP="004126B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04768A" w:rsidRPr="002A730C" w:rsidRDefault="0004768A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Посочените стойности са изчислени на база на заложена по проект 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прогнозна </w:t>
            </w:r>
            <w:r>
              <w:rPr>
                <w:rFonts w:ascii="Times New Roman" w:hAnsi="Times New Roman"/>
                <w:b/>
                <w:szCs w:val="24"/>
              </w:rPr>
              <w:t>цена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 от 0.65 лева на километър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 свързани с изпълнението на обекта на процедурата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3"/>
      </w:tblGrid>
      <w:tr w:rsidR="002A730C" w:rsidRPr="002A730C" w:rsidTr="006E63F3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B9" w:rsidRDefault="002A730C" w:rsidP="00122B5E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E46BF4" w:rsidRPr="00E46BF4" w:rsidRDefault="002A730C" w:rsidP="00E46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1.1.а Гаранция за участие</w:t>
            </w:r>
            <w:r w:rsidR="00DE4EB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DE4EB9" w:rsidRPr="00D61CE9"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="00DE4EB9" w:rsidRPr="00D61CE9">
              <w:rPr>
                <w:rFonts w:ascii="Times New Roman" w:hAnsi="Times New Roman"/>
                <w:i/>
                <w:sz w:val="18"/>
                <w:szCs w:val="18"/>
              </w:rPr>
              <w:t>не повече от 1 на сто от прогнозната стойност на договора)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04768A">
              <w:rPr>
                <w:rFonts w:ascii="Times New Roman" w:hAnsi="Times New Roman"/>
                <w:b/>
                <w:bCs/>
                <w:szCs w:val="24"/>
              </w:rPr>
              <w:t>НП</w:t>
            </w:r>
          </w:p>
          <w:p w:rsidR="00D61CE9" w:rsidRPr="00D61CE9" w:rsidRDefault="002A730C" w:rsidP="004126BE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1.1.б Гаранция за добро изпълнение</w:t>
            </w:r>
            <w:r w:rsidR="00E46BF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D61CE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4126B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на сто от стойността на договора</w:t>
            </w:r>
            <w:r w:rsidR="00D61CE9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E46BF4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04768A">
              <w:rPr>
                <w:rFonts w:ascii="Times New Roman" w:hAnsi="Times New Roman"/>
                <w:b/>
                <w:bCs/>
                <w:szCs w:val="24"/>
              </w:rPr>
              <w:t xml:space="preserve"> НП</w:t>
            </w:r>
          </w:p>
        </w:tc>
      </w:tr>
      <w:tr w:rsidR="002A730C" w:rsidRPr="002A730C" w:rsidTr="006E63F3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  <w:r w:rsidR="005A1694">
              <w:rPr>
                <w:i w:val="0"/>
                <w:color w:val="auto"/>
                <w:sz w:val="24"/>
              </w:rPr>
              <w:t>:</w:t>
            </w:r>
          </w:p>
          <w:p w:rsidR="00C02358" w:rsidRDefault="00C02358" w:rsidP="0004768A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04768A" w:rsidRPr="00586594" w:rsidRDefault="0004768A" w:rsidP="0004768A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220F0">
              <w:rPr>
                <w:rFonts w:ascii="Times New Roman" w:hAnsi="Times New Roman"/>
                <w:bCs/>
                <w:szCs w:val="24"/>
              </w:rPr>
              <w:t xml:space="preserve">Плащането </w:t>
            </w:r>
            <w:r w:rsidRPr="00586594">
              <w:rPr>
                <w:rFonts w:ascii="Times New Roman" w:hAnsi="Times New Roman"/>
                <w:bCs/>
                <w:szCs w:val="24"/>
              </w:rPr>
              <w:t>се извършва на база на конкретно изминати километри по маршрути, по които</w:t>
            </w:r>
            <w:r w:rsidR="00D53424" w:rsidRPr="00586594">
              <w:rPr>
                <w:rFonts w:ascii="Times New Roman" w:hAnsi="Times New Roman"/>
                <w:bCs/>
                <w:szCs w:val="24"/>
              </w:rPr>
              <w:t xml:space="preserve"> реално</w:t>
            </w:r>
            <w:r w:rsidRPr="00586594">
              <w:rPr>
                <w:rFonts w:ascii="Times New Roman" w:hAnsi="Times New Roman"/>
                <w:bCs/>
                <w:szCs w:val="24"/>
              </w:rPr>
              <w:t xml:space="preserve"> са превозени работници/служители – за всеки приключен месец.</w:t>
            </w:r>
            <w:r w:rsidR="008C71B6" w:rsidRPr="00586594">
              <w:rPr>
                <w:rFonts w:ascii="Times New Roman" w:hAnsi="Times New Roman"/>
                <w:bCs/>
                <w:szCs w:val="24"/>
              </w:rPr>
              <w:t xml:space="preserve"> Плащането се извършва до 20</w:t>
            </w:r>
            <w:r w:rsidRPr="00586594">
              <w:rPr>
                <w:rFonts w:ascii="Times New Roman" w:hAnsi="Times New Roman"/>
                <w:bCs/>
                <w:szCs w:val="24"/>
              </w:rPr>
              <w:t>-то число на месеца, следващ съответния приключен месец.</w:t>
            </w:r>
          </w:p>
          <w:p w:rsidR="0004768A" w:rsidRDefault="0004768A" w:rsidP="0004768A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94">
              <w:rPr>
                <w:rFonts w:ascii="Times New Roman" w:hAnsi="Times New Roman"/>
                <w:bCs/>
                <w:szCs w:val="24"/>
              </w:rPr>
              <w:t>Условията и редът за</w:t>
            </w:r>
            <w:r w:rsidRPr="00C220F0">
              <w:rPr>
                <w:rFonts w:ascii="Times New Roman" w:hAnsi="Times New Roman"/>
                <w:bCs/>
                <w:szCs w:val="24"/>
              </w:rPr>
              <w:t xml:space="preserve"> плащане са</w:t>
            </w:r>
            <w:r w:rsidR="00D53424">
              <w:rPr>
                <w:rFonts w:ascii="Times New Roman" w:hAnsi="Times New Roman"/>
                <w:bCs/>
                <w:szCs w:val="24"/>
              </w:rPr>
              <w:t xml:space="preserve"> описани и</w:t>
            </w:r>
            <w:r w:rsidRPr="00C220F0">
              <w:rPr>
                <w:rFonts w:ascii="Times New Roman" w:hAnsi="Times New Roman"/>
                <w:bCs/>
                <w:szCs w:val="24"/>
              </w:rPr>
              <w:t xml:space="preserve"> посочени конкретно в проекта на договор – приложение към настоящата покана.</w:t>
            </w:r>
          </w:p>
          <w:p w:rsidR="00D40A43" w:rsidRPr="00D40A43" w:rsidRDefault="00D40A43" w:rsidP="00D40A43">
            <w:pPr>
              <w:jc w:val="both"/>
              <w:rPr>
                <w:rFonts w:ascii="Times New Roman" w:hAnsi="Times New Roman"/>
              </w:rPr>
            </w:pPr>
            <w:r w:rsidRPr="00D40A43">
              <w:rPr>
                <w:rFonts w:ascii="Times New Roman" w:hAnsi="Times New Roman"/>
              </w:rPr>
              <w:t xml:space="preserve">ИЗПЪЛНИТЕЛЯТ е длъжен да посочва във фактурите </w:t>
            </w:r>
            <w:r>
              <w:rPr>
                <w:rFonts w:ascii="Times New Roman" w:hAnsi="Times New Roman"/>
              </w:rPr>
              <w:t>си</w:t>
            </w:r>
            <w:r w:rsidRPr="00D40A43">
              <w:rPr>
                <w:rFonts w:ascii="Times New Roman" w:hAnsi="Times New Roman"/>
              </w:rPr>
              <w:t xml:space="preserve">: наименованието на Оперативната програма, номера на договора за безвъзмездна финансова помощ, както и номера и датата на настоящия договор. Във фактурите, издавани от ИЗПЪЛНИТЕЛЯ, задължително следва да бъде посочен следният текст: </w:t>
            </w:r>
            <w:r w:rsidRPr="00D40A43">
              <w:rPr>
                <w:rFonts w:ascii="Times New Roman" w:hAnsi="Times New Roman"/>
                <w:i/>
              </w:rPr>
              <w:t xml:space="preserve">Дейността се осъществява по Оперативна програма „Развитие на човешките ресурси 2007 - 2013” по договор за безвъзмездна финансова помощ №  </w:t>
            </w:r>
            <w:r w:rsidRPr="00D40A43">
              <w:rPr>
                <w:rFonts w:ascii="Times New Roman" w:hAnsi="Times New Roman"/>
                <w:b/>
                <w:i/>
                <w:lang w:val="en-US"/>
              </w:rPr>
              <w:t>ESF – 2203 – 01 - 07006</w:t>
            </w:r>
            <w:r w:rsidRPr="00D40A43">
              <w:rPr>
                <w:rFonts w:ascii="Times New Roman" w:hAnsi="Times New Roman"/>
                <w:i/>
              </w:rPr>
              <w:t>, съфинансиран от Европейския социален фонд на Европейския съюз</w:t>
            </w:r>
            <w:r w:rsidRPr="00D40A43">
              <w:rPr>
                <w:rFonts w:ascii="Times New Roman" w:hAnsi="Times New Roman"/>
              </w:rPr>
              <w:t>.</w:t>
            </w:r>
          </w:p>
          <w:p w:rsidR="00D40A43" w:rsidRDefault="00D40A43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D5121" w:rsidRPr="002A730C" w:rsidRDefault="000D5121" w:rsidP="005A169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E63F3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Pr="002A730C">
              <w:rPr>
                <w:rFonts w:ascii="Times New Roman" w:hAnsi="Times New Roman"/>
                <w:b/>
                <w:bCs/>
                <w:szCs w:val="24"/>
                <w:lang w:val="ru-RU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="0004768A" w:rsidRPr="008A02CE">
              <w:rPr>
                <w:rFonts w:ascii="Times New Roman" w:hAnsi="Times New Roman"/>
                <w:b/>
                <w:sz w:val="32"/>
                <w:szCs w:val="32"/>
              </w:rPr>
              <w:sym w:font="Wingdings 2" w:char="F053"/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не </w:t>
            </w:r>
            <w:r w:rsidR="005A1694"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:rsidR="0004768A" w:rsidRDefault="0004768A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Към офертата си всеки кандидат задължително трябва да приложи заверени копия от свидетелствата за регистрация на автобусите /част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I</w:t>
            </w:r>
            <w:r w:rsidRPr="00FD716B">
              <w:rPr>
                <w:rFonts w:ascii="Times New Roman" w:hAnsi="Times New Roman"/>
                <w:b/>
                <w:bCs/>
                <w:szCs w:val="24"/>
              </w:rPr>
              <w:t>/, които възнамерява да използва</w:t>
            </w:r>
            <w:r w:rsidR="00442766">
              <w:rPr>
                <w:rFonts w:ascii="Times New Roman" w:hAnsi="Times New Roman"/>
                <w:b/>
                <w:bCs/>
                <w:szCs w:val="24"/>
              </w:rPr>
              <w:t>, в</w:t>
            </w:r>
            <w:r w:rsidR="000B4744">
              <w:rPr>
                <w:rFonts w:ascii="Times New Roman" w:hAnsi="Times New Roman"/>
                <w:b/>
                <w:bCs/>
                <w:szCs w:val="24"/>
              </w:rPr>
              <w:t xml:space="preserve"> случай че те се различават от</w:t>
            </w:r>
            <w:r w:rsidR="00442766">
              <w:rPr>
                <w:rFonts w:ascii="Times New Roman" w:hAnsi="Times New Roman"/>
                <w:b/>
                <w:bCs/>
                <w:szCs w:val="24"/>
              </w:rPr>
              <w:t xml:space="preserve"> декларираните, съгласно раздел </w:t>
            </w:r>
            <w:r w:rsidR="00442766">
              <w:rPr>
                <w:rFonts w:ascii="Times New Roman" w:hAnsi="Times New Roman"/>
                <w:b/>
                <w:bCs/>
                <w:szCs w:val="24"/>
                <w:lang w:val="en-US"/>
              </w:rPr>
              <w:t>III</w:t>
            </w:r>
            <w:r w:rsidR="00442766">
              <w:rPr>
                <w:rFonts w:ascii="Times New Roman" w:hAnsi="Times New Roman"/>
                <w:b/>
                <w:bCs/>
                <w:szCs w:val="24"/>
              </w:rPr>
              <w:t>.2.4. от Публичната покана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FD716B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410F70" w:rsidRDefault="00410F70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Кандидатът, избран за изпълнител има право да използва и превозни средства, различни от посочените в офертата му, в случай че те отговарят на изискванията за минимален брой места и Възложителят е съгласен с тяхното използване.</w:t>
            </w:r>
          </w:p>
          <w:p w:rsidR="0004768A" w:rsidRDefault="0004768A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Default="0004768A" w:rsidP="0004768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Срокът за изпълнение на договора е максимум 12 месеца при условията, посочени в проекта на договор.</w:t>
            </w:r>
          </w:p>
          <w:p w:rsidR="000D5121" w:rsidRDefault="000D5121" w:rsidP="005A169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D4C30" w:rsidRDefault="00DD4C30" w:rsidP="005A1694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410F70">
              <w:rPr>
                <w:rFonts w:ascii="Times New Roman" w:hAnsi="Times New Roman"/>
                <w:szCs w:val="24"/>
                <w:u w:val="single"/>
              </w:rPr>
              <w:t>ВАЖНО:</w:t>
            </w:r>
            <w:r>
              <w:rPr>
                <w:rFonts w:ascii="Times New Roman" w:hAnsi="Times New Roman"/>
                <w:szCs w:val="24"/>
              </w:rPr>
              <w:t xml:space="preserve"> С оглед на ограничения финансов ресурс по настоящата публична покана и посочената прогнозна стойност от 0.65 лв./км.</w:t>
            </w:r>
            <w:r w:rsidR="00D53424">
              <w:rPr>
                <w:rFonts w:ascii="Times New Roman" w:hAnsi="Times New Roman"/>
                <w:szCs w:val="24"/>
              </w:rPr>
              <w:t xml:space="preserve"> (и за трите обособени позиции)</w:t>
            </w:r>
            <w:r>
              <w:rPr>
                <w:rFonts w:ascii="Times New Roman" w:hAnsi="Times New Roman"/>
                <w:szCs w:val="24"/>
              </w:rPr>
              <w:t xml:space="preserve"> - изпълнителите имат право да превозват и други лица в превозните средства, с които се осъществява превозът по настоящата процедура, доколкото това не възпрепятства превозването на служителите на </w:t>
            </w:r>
            <w:r w:rsidRPr="00EB22FD">
              <w:rPr>
                <w:rFonts w:ascii="Times New Roman" w:hAnsi="Times New Roman"/>
                <w:szCs w:val="24"/>
              </w:rPr>
              <w:t>“Сензор-Найт Индастриъл” ЕООД</w:t>
            </w:r>
            <w:r>
              <w:rPr>
                <w:rFonts w:ascii="Times New Roman" w:hAnsi="Times New Roman"/>
                <w:szCs w:val="24"/>
              </w:rPr>
              <w:t xml:space="preserve"> и не води до отклонение от предвидените и утвърдени транспортни схеми</w:t>
            </w:r>
            <w:r w:rsidR="00D53424">
              <w:rPr>
                <w:rFonts w:ascii="Times New Roman" w:hAnsi="Times New Roman"/>
                <w:szCs w:val="24"/>
              </w:rPr>
              <w:t xml:space="preserve"> (разпис</w:t>
            </w:r>
            <w:r w:rsidR="00410F70">
              <w:rPr>
                <w:rFonts w:ascii="Times New Roman" w:hAnsi="Times New Roman"/>
                <w:szCs w:val="24"/>
              </w:rPr>
              <w:t>ани подробно в Техническата спец</w:t>
            </w:r>
            <w:r w:rsidR="00D53424">
              <w:rPr>
                <w:rFonts w:ascii="Times New Roman" w:hAnsi="Times New Roman"/>
                <w:szCs w:val="24"/>
              </w:rPr>
              <w:t>ификация)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61E63" w:rsidRDefault="00061E63" w:rsidP="005A1694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061E63" w:rsidRDefault="00061E63" w:rsidP="005A1694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ВАЖНО: Върху плика на офертата си всеки кандидат задължително трябва да посочи за коя обособена позиция кандидатства.</w:t>
            </w:r>
          </w:p>
          <w:p w:rsidR="00061E63" w:rsidRPr="002A730C" w:rsidRDefault="00061E63" w:rsidP="005A169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Офертите се подав</w:t>
            </w:r>
            <w:r w:rsidR="0078743C">
              <w:rPr>
                <w:rFonts w:ascii="Times New Roman" w:hAnsi="Times New Roman"/>
                <w:szCs w:val="24"/>
              </w:rPr>
              <w:t>ат и приемат по реда на ПМС № 118/2014</w:t>
            </w:r>
            <w:r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28"/>
        <w:gridCol w:w="5405"/>
      </w:tblGrid>
      <w:tr w:rsidR="002A730C" w:rsidRPr="002A730C" w:rsidTr="006E63F3">
        <w:trPr>
          <w:cantSplit/>
        </w:trPr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73591E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</w:tc>
      </w:tr>
      <w:tr w:rsidR="002A730C" w:rsidRPr="002A730C" w:rsidTr="006E63F3">
        <w:trPr>
          <w:cantSplit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73591E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3591E">
              <w:rPr>
                <w:rFonts w:ascii="Times New Roman" w:hAnsi="Times New Roman"/>
              </w:rPr>
              <w:t>Изискуеми документи:</w:t>
            </w:r>
          </w:p>
        </w:tc>
      </w:tr>
      <w:tr w:rsidR="002A730C" w:rsidRPr="002A730C" w:rsidTr="006E63F3">
        <w:trPr>
          <w:cantSplit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6D1DC4" w:rsidRDefault="002A730C" w:rsidP="005678A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484F33" w:rsidRPr="00484F33">
              <w:rPr>
                <w:rFonts w:ascii="Times New Roman" w:hAnsi="Times New Roman"/>
              </w:rPr>
              <w:t xml:space="preserve">чл. 22, ал. 2, т. 1 </w:t>
            </w:r>
            <w:r w:rsidR="00336E5F">
              <w:rPr>
                <w:rFonts w:ascii="Times New Roman" w:hAnsi="Times New Roman"/>
              </w:rPr>
              <w:t>и ал.5</w:t>
            </w:r>
            <w:r w:rsidRPr="00484F33">
              <w:rPr>
                <w:rFonts w:ascii="Times New Roman" w:hAnsi="Times New Roman"/>
              </w:rPr>
              <w:t xml:space="preserve"> от Постановление № </w:t>
            </w:r>
            <w:r w:rsidR="00484F33">
              <w:rPr>
                <w:rFonts w:ascii="Times New Roman" w:hAnsi="Times New Roman"/>
              </w:rPr>
              <w:t>69 / 11.03.2013</w:t>
            </w:r>
            <w:r w:rsidRPr="00484F33">
              <w:rPr>
                <w:rFonts w:ascii="Times New Roman" w:hAnsi="Times New Roman"/>
              </w:rPr>
              <w:t xml:space="preserve"> на</w:t>
            </w:r>
            <w:r w:rsidRPr="006D1DC4">
              <w:rPr>
                <w:rFonts w:ascii="Times New Roman" w:hAnsi="Times New Roman"/>
                <w:szCs w:val="24"/>
              </w:rPr>
              <w:t xml:space="preserve"> Министерския съвет </w:t>
            </w:r>
          </w:p>
          <w:p w:rsidR="00230F68" w:rsidRPr="00F814A5" w:rsidRDefault="00230F68" w:rsidP="00230F68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Декларация с посочване на ЕИК/или Удостоверение за актуално състояние (оригинал или копие, заверено от кандидата с подпис, печат и текст „вярно с оригинала"), или извадка от Търговския регистър (копие, заверено от кандидата с подпис, печ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 xml:space="preserve">ат и текст „вярно с оригинала") </w:t>
            </w:r>
            <w:r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 xml:space="preserve">- когато кандидатите са юридически лица; а </w:t>
            </w:r>
            <w:r w:rsidRPr="0078743C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>когато е физическо лице</w:t>
            </w:r>
            <w:r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 xml:space="preserve"> - документ за самоличност (копие, заверено от кандидата с подпис и текст „вярно с оригинала");</w:t>
            </w:r>
          </w:p>
          <w:p w:rsidR="00230F68" w:rsidRDefault="0078743C" w:rsidP="0078743C">
            <w:pPr>
              <w:widowControl w:val="0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</w:rPr>
              <w:t xml:space="preserve">Само по отношение на кандидати – обединения, които не са юридически лица –  </w:t>
            </w:r>
            <w:r w:rsidRPr="009B6832">
              <w:rPr>
                <w:rFonts w:ascii="Times New Roman" w:hAnsi="Times New Roman"/>
              </w:rPr>
              <w:t>Договор</w:t>
            </w:r>
            <w:r>
              <w:rPr>
                <w:rFonts w:ascii="Times New Roman" w:hAnsi="Times New Roman"/>
              </w:rPr>
              <w:t>/споразумение</w:t>
            </w:r>
            <w:r w:rsidRPr="009B6832">
              <w:rPr>
                <w:rFonts w:ascii="Times New Roman" w:hAnsi="Times New Roman"/>
              </w:rPr>
              <w:t xml:space="preserve"> за  учредяване на обединение</w:t>
            </w:r>
            <w:r>
              <w:rPr>
                <w:rFonts w:ascii="Times New Roman" w:hAnsi="Times New Roman"/>
              </w:rPr>
              <w:t xml:space="preserve">то, в който е посочено представляващо лице и разпределение на дейностите по изпълнение между членовете на обединението (представя се оригинал или </w:t>
            </w:r>
            <w:r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копие, заверено от кандидата с подпис, печат и текст „вярно с оригинала"</w:t>
            </w:r>
            <w:r>
              <w:rPr>
                <w:rFonts w:ascii="Times New Roman" w:hAnsi="Times New Roman"/>
              </w:rPr>
              <w:t>), както и копие на документ за регистрация по ЗДДС (</w:t>
            </w:r>
            <w:r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копие, заверено от кандидата с подпис, печат и текст „вярно с оригинала"</w:t>
            </w:r>
            <w:r>
              <w:rPr>
                <w:rFonts w:ascii="Times New Roman" w:hAnsi="Times New Roman"/>
              </w:rPr>
              <w:t>) – ако това е приложимо</w:t>
            </w:r>
            <w:r w:rsidR="00230F68" w:rsidRPr="001A511F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 xml:space="preserve">; </w:t>
            </w:r>
          </w:p>
          <w:p w:rsidR="0078743C" w:rsidRPr="008F1B6A" w:rsidRDefault="0078743C" w:rsidP="0078743C">
            <w:pPr>
              <w:widowControl w:val="0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78743C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При участие на юридически лица с нестопанска цел – същите следва да представят решение за регистрация на съответното лице, както и удостоверение за актуално състояние, издадено не по-рано от три месеца преди крайния срок за подаване на оферти.</w:t>
            </w:r>
          </w:p>
          <w:p w:rsidR="00230F68" w:rsidRDefault="00230F68" w:rsidP="00230F68">
            <w:pPr>
              <w:widowControl w:val="0"/>
              <w:ind w:left="720"/>
              <w:jc w:val="both"/>
              <w:rPr>
                <w:rFonts w:ascii="Times New Roman" w:hAnsi="Times New Roman"/>
              </w:rPr>
            </w:pPr>
          </w:p>
          <w:p w:rsidR="002A730C" w:rsidRPr="00484F33" w:rsidRDefault="00230F68" w:rsidP="00230F68">
            <w:pPr>
              <w:widowControl w:val="0"/>
              <w:ind w:left="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Чуждестранните физически или ю</w:t>
            </w:r>
            <w:r w:rsidRPr="009B6832">
              <w:rPr>
                <w:rFonts w:ascii="Times New Roman" w:hAnsi="Times New Roman"/>
              </w:rPr>
              <w:t xml:space="preserve">ридически лица предоставят еквивалентни документи на </w:t>
            </w:r>
            <w:r>
              <w:rPr>
                <w:rFonts w:ascii="Times New Roman" w:hAnsi="Times New Roman"/>
              </w:rPr>
              <w:t>изброените в т. 2 по отношение на</w:t>
            </w:r>
            <w:r w:rsidRPr="009B68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български физически или ю</w:t>
            </w:r>
            <w:r w:rsidRPr="009B6832">
              <w:rPr>
                <w:rFonts w:ascii="Times New Roman" w:hAnsi="Times New Roman"/>
              </w:rPr>
              <w:t>ридически лица.</w:t>
            </w:r>
          </w:p>
        </w:tc>
      </w:tr>
      <w:tr w:rsidR="002A730C" w:rsidRPr="002A730C" w:rsidTr="006E63F3">
        <w:trPr>
          <w:cantSplit/>
          <w:trHeight w:val="485"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5678AA">
            <w:pPr>
              <w:pStyle w:val="Footer"/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ІІІ.2.</w:t>
            </w:r>
            <w:r w:rsidRPr="002A730C">
              <w:rPr>
                <w:rFonts w:ascii="Times New Roman" w:hAnsi="Times New Roman"/>
                <w:b/>
                <w:bCs/>
                <w:szCs w:val="24"/>
                <w:lang w:val="ru-RU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BC1A1E">
              <w:rPr>
                <w:rFonts w:ascii="Times New Roman" w:hAnsi="Times New Roman"/>
                <w:b/>
                <w:szCs w:val="24"/>
              </w:rPr>
              <w:t>Договор н</w:t>
            </w:r>
            <w:r w:rsidR="00437731">
              <w:rPr>
                <w:rFonts w:ascii="Times New Roman" w:hAnsi="Times New Roman"/>
                <w:b/>
                <w:szCs w:val="24"/>
              </w:rPr>
              <w:t>е</w:t>
            </w:r>
            <w:r w:rsidR="00BC1A1E">
              <w:rPr>
                <w:rFonts w:ascii="Times New Roman" w:hAnsi="Times New Roman"/>
                <w:b/>
                <w:szCs w:val="24"/>
              </w:rPr>
              <w:t xml:space="preserve"> може да се сключва с кандидат който е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(чл. </w:t>
            </w:r>
            <w:r w:rsidR="00484F33">
              <w:rPr>
                <w:rFonts w:ascii="Times New Roman" w:hAnsi="Times New Roman"/>
                <w:b/>
                <w:szCs w:val="24"/>
              </w:rPr>
              <w:t>22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, ал. </w:t>
            </w:r>
            <w:r w:rsidR="00484F33">
              <w:rPr>
                <w:rFonts w:ascii="Times New Roman" w:hAnsi="Times New Roman"/>
                <w:b/>
                <w:szCs w:val="24"/>
              </w:rPr>
              <w:t>1</w:t>
            </w:r>
            <w:r w:rsidR="00336E5F">
              <w:rPr>
                <w:rFonts w:ascii="Times New Roman" w:hAnsi="Times New Roman"/>
                <w:b/>
                <w:szCs w:val="24"/>
              </w:rPr>
              <w:t xml:space="preserve"> и ал.5</w:t>
            </w:r>
            <w:r w:rsidRPr="002A730C">
              <w:rPr>
                <w:rFonts w:ascii="Times New Roman" w:hAnsi="Times New Roman"/>
                <w:b/>
                <w:szCs w:val="24"/>
              </w:rPr>
              <w:t>)</w:t>
            </w:r>
            <w:r w:rsidR="00BC1A1E">
              <w:rPr>
                <w:rFonts w:ascii="Times New Roman" w:hAnsi="Times New Roman"/>
                <w:b/>
                <w:szCs w:val="24"/>
              </w:rPr>
              <w:t>: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BC1A1E">
              <w:rPr>
                <w:rFonts w:ascii="Times New Roman" w:hAnsi="Times New Roman"/>
              </w:rPr>
              <w:t>осъждан</w:t>
            </w:r>
            <w:r w:rsidRPr="004F7D41">
              <w:rPr>
                <w:rFonts w:ascii="Times New Roman" w:hAnsi="Times New Roman"/>
                <w:szCs w:val="24"/>
              </w:rPr>
              <w:t xml:space="preserve">, освен ако е реабилитиран, за някое от следните престъпления: 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9"/>
              </w:numPr>
              <w:tabs>
                <w:tab w:val="clear" w:pos="5145"/>
                <w:tab w:val="left" w:pos="1276"/>
              </w:tabs>
              <w:ind w:left="0" w:firstLine="1134"/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престъпления против финансовата, данъчната или осигурителната система, включително изпиране на пари;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9"/>
              </w:numPr>
              <w:tabs>
                <w:tab w:val="clear" w:pos="5145"/>
                <w:tab w:val="left" w:pos="1276"/>
              </w:tabs>
              <w:ind w:left="0" w:firstLine="1134"/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подкуп;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9"/>
              </w:numPr>
              <w:tabs>
                <w:tab w:val="clear" w:pos="5145"/>
                <w:tab w:val="left" w:pos="1276"/>
              </w:tabs>
              <w:ind w:left="0" w:firstLine="1134"/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участие в организирана престъпна група;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9"/>
              </w:numPr>
              <w:tabs>
                <w:tab w:val="clear" w:pos="5145"/>
                <w:tab w:val="left" w:pos="1276"/>
              </w:tabs>
              <w:ind w:left="0" w:firstLine="1134"/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престъпления против собствеността;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9"/>
              </w:numPr>
              <w:tabs>
                <w:tab w:val="clear" w:pos="5145"/>
                <w:tab w:val="left" w:pos="1276"/>
              </w:tabs>
              <w:ind w:left="0" w:firstLine="1134"/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престъпления против стопанството;</w:t>
            </w:r>
          </w:p>
          <w:p w:rsidR="00BC1A1E" w:rsidRPr="004F7D41" w:rsidRDefault="00BC1A1E" w:rsidP="005678AA">
            <w:pPr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обявен в несъстоятелност;</w:t>
            </w:r>
          </w:p>
          <w:p w:rsidR="00BC1A1E" w:rsidRDefault="00BC1A1E" w:rsidP="005678AA">
            <w:pPr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Cs w:val="24"/>
              </w:rPr>
            </w:pPr>
            <w:r w:rsidRPr="004F7D41">
              <w:rPr>
                <w:rFonts w:ascii="Times New Roman" w:hAnsi="Times New Roman"/>
                <w:szCs w:val="24"/>
              </w:rPr>
              <w:t>в производство по ликвидация или се намира в подобна процедура съгласно законодателството на страната, в която лицето е установено или регистрирано.</w:t>
            </w:r>
          </w:p>
          <w:p w:rsidR="00BC1A1E" w:rsidRDefault="002C40B2" w:rsidP="005678AA">
            <w:pPr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jc w:val="both"/>
              <w:rPr>
                <w:rFonts w:ascii="Times New Roman" w:hAnsi="Times New Roman"/>
                <w:szCs w:val="24"/>
              </w:rPr>
            </w:pPr>
            <w:r w:rsidRPr="002C40B2">
              <w:rPr>
                <w:rFonts w:ascii="Times New Roman" w:hAnsi="Times New Roman"/>
                <w:szCs w:val="24"/>
              </w:rPr>
              <w:t>свързано лице по смисъла на § 1, ал. 1 от Допълнителните разпоредби на Търговския закон с бенефициента или с член на управителен или контролен орган на бенефициента.</w:t>
            </w:r>
          </w:p>
          <w:p w:rsidR="00122B5E" w:rsidRPr="002C40B2" w:rsidRDefault="00122B5E" w:rsidP="00122B5E">
            <w:pPr>
              <w:widowControl w:val="0"/>
              <w:tabs>
                <w:tab w:val="left" w:pos="1276"/>
              </w:tabs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:rsidTr="002C40B2">
        <w:trPr>
          <w:cantSplit/>
          <w:trHeight w:val="258"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5678AA">
            <w:pPr>
              <w:pStyle w:val="Footer"/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ІІІ.2.3) Икономически и финансови възможности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1</w:t>
            </w:r>
            <w:r w:rsidR="002C40B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2C40B2">
              <w:rPr>
                <w:rFonts w:ascii="Times New Roman" w:hAnsi="Times New Roman"/>
                <w:b/>
                <w:bCs/>
                <w:szCs w:val="24"/>
              </w:rPr>
              <w:t>4 и ал.5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2A730C" w:rsidRPr="002A730C" w:rsidTr="002C40B2">
        <w:trPr>
          <w:trHeight w:val="1056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2C40B2">
              <w:rPr>
                <w:rFonts w:ascii="Times New Roman" w:hAnsi="Times New Roman"/>
                <w:szCs w:val="24"/>
              </w:rPr>
              <w:t>:</w:t>
            </w:r>
          </w:p>
          <w:p w:rsidR="00180B3B" w:rsidRDefault="00B75757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трите позиции:</w:t>
            </w:r>
          </w:p>
          <w:p w:rsidR="00B75757" w:rsidRPr="00B75757" w:rsidRDefault="00B75757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230F68" w:rsidRPr="00B62610" w:rsidRDefault="00230F68" w:rsidP="00230F6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F035DF">
              <w:rPr>
                <w:rFonts w:ascii="Times New Roman" w:hAnsi="Times New Roman"/>
                <w:szCs w:val="24"/>
              </w:rPr>
              <w:t xml:space="preserve"> Декларация за оборот на кандидата</w:t>
            </w:r>
            <w:r w:rsidR="00410F70">
              <w:rPr>
                <w:rFonts w:ascii="Times New Roman" w:hAnsi="Times New Roman"/>
                <w:szCs w:val="24"/>
              </w:rPr>
              <w:t xml:space="preserve"> от услуги, които са предмет и на тази процедура</w:t>
            </w:r>
            <w:r w:rsidRPr="00F035DF">
              <w:rPr>
                <w:rFonts w:ascii="Times New Roman" w:hAnsi="Times New Roman"/>
                <w:szCs w:val="24"/>
              </w:rPr>
              <w:t xml:space="preserve"> – реализирани приходи от</w:t>
            </w:r>
            <w:r>
              <w:rPr>
                <w:rFonts w:ascii="Times New Roman" w:hAnsi="Times New Roman"/>
                <w:szCs w:val="24"/>
              </w:rPr>
              <w:t xml:space="preserve"> превоз на пътници </w:t>
            </w:r>
            <w:r w:rsidR="00410F70">
              <w:rPr>
                <w:rFonts w:ascii="Times New Roman" w:hAnsi="Times New Roman"/>
                <w:bCs/>
                <w:szCs w:val="24"/>
              </w:rPr>
              <w:t xml:space="preserve">за последните три години (2011, 2012, </w:t>
            </w:r>
            <w:r w:rsidR="00410F70" w:rsidRPr="004C0A22">
              <w:rPr>
                <w:rFonts w:ascii="Times New Roman" w:hAnsi="Times New Roman"/>
                <w:bCs/>
                <w:szCs w:val="24"/>
              </w:rPr>
              <w:t>2013), в зависимост от датата, на която е учреден или е започнал дейността си</w:t>
            </w:r>
            <w:r w:rsidR="00410F70" w:rsidRPr="004C0A22">
              <w:rPr>
                <w:rFonts w:ascii="Times New Roman" w:hAnsi="Times New Roman"/>
                <w:szCs w:val="24"/>
              </w:rPr>
              <w:t xml:space="preserve"> </w:t>
            </w:r>
            <w:r w:rsidRPr="004C0A22">
              <w:rPr>
                <w:rFonts w:ascii="Times New Roman" w:hAnsi="Times New Roman"/>
                <w:szCs w:val="24"/>
              </w:rPr>
              <w:t>(по образец).</w:t>
            </w:r>
          </w:p>
          <w:p w:rsidR="002A730C" w:rsidRDefault="002A730C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30F68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30F68">
              <w:rPr>
                <w:rFonts w:ascii="Times New Roman" w:hAnsi="Times New Roman"/>
                <w:bCs/>
                <w:i/>
                <w:szCs w:val="24"/>
              </w:rPr>
              <w:t>(Възложителят си запазва правото да извършва служебни проверки или да изисква допълнителна информация, относно достоверността на заявените да</w:t>
            </w:r>
            <w:r w:rsidRPr="00B75757">
              <w:rPr>
                <w:rFonts w:ascii="Times New Roman" w:hAnsi="Times New Roman"/>
                <w:bCs/>
                <w:i/>
                <w:szCs w:val="24"/>
              </w:rPr>
              <w:t>нни)</w:t>
            </w:r>
          </w:p>
          <w:p w:rsidR="00B75757" w:rsidRPr="00B75757" w:rsidRDefault="00B75757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  <w:p w:rsidR="00230F68" w:rsidRPr="00B75757" w:rsidRDefault="00B75757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75757">
              <w:rPr>
                <w:rFonts w:ascii="Times New Roman" w:hAnsi="Times New Roman"/>
                <w:bCs/>
                <w:szCs w:val="24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Отчет за приходите и разходите за последната приключена финансова година (2013) – копие, заверено от кандидата.</w:t>
            </w:r>
          </w:p>
          <w:p w:rsidR="002A730C" w:rsidRPr="002A730C" w:rsidRDefault="002A730C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C40B2">
              <w:rPr>
                <w:rFonts w:ascii="Times New Roman" w:hAnsi="Times New Roman"/>
                <w:i/>
                <w:sz w:val="20"/>
              </w:rPr>
              <w:t>(</w:t>
            </w:r>
            <w:r w:rsidRPr="002C40B2">
              <w:rPr>
                <w:rFonts w:ascii="Times New Roman" w:hAnsi="Times New Roman"/>
                <w:i/>
                <w:iCs/>
                <w:sz w:val="20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2A730C" w:rsidRDefault="00B75757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 за трите позиции:</w:t>
            </w:r>
          </w:p>
          <w:p w:rsidR="00B75757" w:rsidRDefault="00B75757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30F68" w:rsidRPr="00410F70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0869">
              <w:rPr>
                <w:rFonts w:ascii="Times New Roman" w:hAnsi="Times New Roman"/>
                <w:bCs/>
                <w:szCs w:val="24"/>
              </w:rPr>
              <w:t xml:space="preserve">1. Кандидатът </w:t>
            </w:r>
            <w:r w:rsidR="00B75757">
              <w:rPr>
                <w:rFonts w:ascii="Times New Roman" w:hAnsi="Times New Roman"/>
                <w:bCs/>
                <w:szCs w:val="24"/>
              </w:rPr>
              <w:t>трябва</w:t>
            </w:r>
            <w:r w:rsidRPr="00690869">
              <w:rPr>
                <w:rFonts w:ascii="Times New Roman" w:hAnsi="Times New Roman"/>
                <w:bCs/>
                <w:szCs w:val="24"/>
              </w:rPr>
              <w:t xml:space="preserve"> да е реализирал</w:t>
            </w:r>
            <w:r w:rsidR="00B75757">
              <w:rPr>
                <w:rFonts w:ascii="Times New Roman" w:hAnsi="Times New Roman"/>
                <w:bCs/>
                <w:szCs w:val="24"/>
              </w:rPr>
              <w:t xml:space="preserve"> минимален</w:t>
            </w:r>
            <w:r w:rsidRPr="00690869">
              <w:rPr>
                <w:rFonts w:ascii="Times New Roman" w:hAnsi="Times New Roman"/>
                <w:bCs/>
                <w:szCs w:val="24"/>
              </w:rPr>
              <w:t xml:space="preserve"> оборот – </w:t>
            </w:r>
            <w:r w:rsidRPr="0034678F">
              <w:rPr>
                <w:rFonts w:ascii="Times New Roman" w:hAnsi="Times New Roman"/>
                <w:b/>
                <w:bCs/>
                <w:szCs w:val="24"/>
              </w:rPr>
              <w:t>приходи от превоз на пътници</w:t>
            </w:r>
            <w:r w:rsidRPr="00690869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– за последните три години (2011, 2012, 2013</w:t>
            </w:r>
            <w:r w:rsidRPr="00FF7F69">
              <w:rPr>
                <w:rFonts w:ascii="Times New Roman" w:hAnsi="Times New Roman"/>
                <w:bCs/>
                <w:szCs w:val="24"/>
              </w:rPr>
              <w:t>), в</w:t>
            </w:r>
            <w:r w:rsidRPr="006908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10F70">
              <w:rPr>
                <w:rFonts w:ascii="Times New Roman" w:hAnsi="Times New Roman"/>
                <w:bCs/>
                <w:szCs w:val="24"/>
              </w:rPr>
              <w:t xml:space="preserve">зависимост от датата, на която е учреден или е започнал дейността си, </w:t>
            </w:r>
            <w:r w:rsidRPr="00410F70">
              <w:rPr>
                <w:rFonts w:ascii="Times New Roman" w:hAnsi="Times New Roman"/>
                <w:b/>
                <w:bCs/>
                <w:szCs w:val="24"/>
              </w:rPr>
              <w:t>както следва:</w:t>
            </w:r>
          </w:p>
          <w:p w:rsidR="00230F68" w:rsidRPr="00410F70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10F70">
              <w:rPr>
                <w:rFonts w:ascii="Times New Roman" w:hAnsi="Times New Roman"/>
                <w:b/>
                <w:bCs/>
                <w:szCs w:val="24"/>
              </w:rPr>
              <w:t>- за обособена позиция 1 – 500 000 лева;</w:t>
            </w:r>
          </w:p>
          <w:p w:rsidR="00230F68" w:rsidRPr="00410F70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10F70">
              <w:rPr>
                <w:rFonts w:ascii="Times New Roman" w:hAnsi="Times New Roman"/>
                <w:b/>
                <w:bCs/>
                <w:szCs w:val="24"/>
              </w:rPr>
              <w:t>- за обособена позиция 2 – 200 000 лева;</w:t>
            </w:r>
          </w:p>
          <w:p w:rsidR="00230F68" w:rsidRPr="00410F70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10F70">
              <w:rPr>
                <w:rFonts w:ascii="Times New Roman" w:hAnsi="Times New Roman"/>
                <w:b/>
                <w:bCs/>
                <w:szCs w:val="24"/>
              </w:rPr>
              <w:t>- за обособена позиция 3 – 300 000 лева.</w:t>
            </w:r>
          </w:p>
          <w:p w:rsidR="00940469" w:rsidRPr="00410F70" w:rsidRDefault="00940469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10F70" w:rsidRPr="00410F70" w:rsidRDefault="00410F70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10F70" w:rsidRPr="00410F70" w:rsidRDefault="00410F70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10F70" w:rsidRPr="00410F70" w:rsidRDefault="00410F70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10F70" w:rsidRPr="00410F70" w:rsidRDefault="00410F70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B75757" w:rsidRPr="00410F70" w:rsidRDefault="00B75757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40469" w:rsidRPr="00940469" w:rsidRDefault="00940469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10F70">
              <w:rPr>
                <w:rFonts w:ascii="Times New Roman" w:hAnsi="Times New Roman"/>
                <w:bCs/>
                <w:szCs w:val="24"/>
              </w:rPr>
              <w:t xml:space="preserve">2. Кандидатът трябва да има </w:t>
            </w:r>
            <w:r w:rsidRPr="00410F70">
              <w:rPr>
                <w:rFonts w:ascii="Times New Roman" w:hAnsi="Times New Roman"/>
                <w:b/>
                <w:bCs/>
                <w:szCs w:val="24"/>
              </w:rPr>
              <w:t>положителен финансов резултат</w:t>
            </w:r>
            <w:r w:rsidRPr="00410F70">
              <w:rPr>
                <w:rFonts w:ascii="Times New Roman" w:hAnsi="Times New Roman"/>
                <w:bCs/>
                <w:szCs w:val="24"/>
              </w:rPr>
              <w:t xml:space="preserve"> за последната приключена ф</w:t>
            </w:r>
            <w:r>
              <w:rPr>
                <w:rFonts w:ascii="Times New Roman" w:hAnsi="Times New Roman"/>
                <w:bCs/>
                <w:szCs w:val="24"/>
              </w:rPr>
              <w:t>инансова година (</w:t>
            </w:r>
            <w:r w:rsidRPr="00B75757">
              <w:rPr>
                <w:rFonts w:ascii="Times New Roman" w:hAnsi="Times New Roman"/>
                <w:b/>
                <w:bCs/>
                <w:szCs w:val="24"/>
              </w:rPr>
              <w:t>2013г.</w:t>
            </w:r>
            <w:r>
              <w:rPr>
                <w:rFonts w:ascii="Times New Roman" w:hAnsi="Times New Roman"/>
                <w:bCs/>
                <w:szCs w:val="24"/>
              </w:rPr>
              <w:t>).</w:t>
            </w:r>
          </w:p>
        </w:tc>
      </w:tr>
      <w:tr w:rsidR="002A730C" w:rsidRPr="002A730C" w:rsidTr="006E63F3">
        <w:trPr>
          <w:cantSplit/>
        </w:trPr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ІІІ.2.4) Технически възможности и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1</w:t>
            </w:r>
            <w:r w:rsidR="002C40B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2C40B2"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2A730C" w:rsidRPr="002A730C" w:rsidTr="00C454C3">
        <w:trPr>
          <w:trHeight w:val="1349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</w:p>
          <w:p w:rsidR="002A730C" w:rsidRPr="002A730C" w:rsidRDefault="002A730C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1DBC" w:rsidRPr="003A1DBC" w:rsidRDefault="003A1DBC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3A1DBC">
              <w:rPr>
                <w:rFonts w:ascii="Times New Roman" w:hAnsi="Times New Roman"/>
                <w:b/>
                <w:bCs/>
                <w:szCs w:val="24"/>
                <w:u w:val="single"/>
              </w:rPr>
              <w:t>По обособена позиция 1 (Ботевград - Враца):</w:t>
            </w:r>
          </w:p>
          <w:p w:rsidR="003A1DBC" w:rsidRPr="00F035DF" w:rsidRDefault="003A1DBC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C0A22">
              <w:rPr>
                <w:rFonts w:ascii="Times New Roman" w:hAnsi="Times New Roman"/>
                <w:bCs/>
                <w:szCs w:val="24"/>
              </w:rPr>
              <w:t>1. Декларация – списък на превозните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 средства, с които разполага кандидатът (по образец</w:t>
            </w:r>
            <w:r w:rsidR="00AD34E8">
              <w:rPr>
                <w:rFonts w:ascii="Times New Roman" w:hAnsi="Times New Roman"/>
                <w:bCs/>
                <w:szCs w:val="24"/>
              </w:rPr>
              <w:t xml:space="preserve"> и с приложени </w:t>
            </w:r>
            <w:r w:rsidR="00AD34E8" w:rsidRPr="0040280B">
              <w:rPr>
                <w:rFonts w:ascii="Times New Roman" w:hAnsi="Times New Roman"/>
                <w:bCs/>
                <w:szCs w:val="24"/>
              </w:rPr>
              <w:t xml:space="preserve">копия от свидетелствата за </w:t>
            </w:r>
            <w:r w:rsidR="00AD34E8" w:rsidRPr="005E539B">
              <w:rPr>
                <w:rFonts w:ascii="Times New Roman" w:hAnsi="Times New Roman"/>
                <w:bCs/>
                <w:szCs w:val="24"/>
              </w:rPr>
              <w:t xml:space="preserve">регистрация на автобусите /част </w:t>
            </w:r>
            <w:r w:rsidR="00AD34E8" w:rsidRPr="005E539B">
              <w:rPr>
                <w:rFonts w:ascii="Times New Roman" w:hAnsi="Times New Roman"/>
                <w:bCs/>
                <w:szCs w:val="24"/>
                <w:lang w:val="en-US"/>
              </w:rPr>
              <w:t>I</w:t>
            </w:r>
            <w:r w:rsidR="00AD34E8" w:rsidRPr="005E539B">
              <w:rPr>
                <w:rFonts w:ascii="Times New Roman" w:hAnsi="Times New Roman"/>
                <w:bCs/>
                <w:szCs w:val="24"/>
              </w:rPr>
              <w:t>/</w:t>
            </w:r>
            <w:r w:rsidR="00C454C3" w:rsidRPr="005E539B">
              <w:rPr>
                <w:rFonts w:ascii="Times New Roman" w:hAnsi="Times New Roman"/>
                <w:bCs/>
                <w:szCs w:val="24"/>
              </w:rPr>
              <w:t>, както и други еквивалентни документи, доказващи посочените изсквания – когато</w:t>
            </w:r>
            <w:r w:rsidR="00C454C3">
              <w:rPr>
                <w:rFonts w:ascii="Times New Roman" w:hAnsi="Times New Roman"/>
                <w:bCs/>
                <w:szCs w:val="24"/>
              </w:rPr>
              <w:t xml:space="preserve"> това е необходимо</w:t>
            </w:r>
            <w:r w:rsidRPr="00F035DF">
              <w:rPr>
                <w:rFonts w:ascii="Times New Roman" w:hAnsi="Times New Roman"/>
                <w:bCs/>
                <w:szCs w:val="24"/>
              </w:rPr>
              <w:t>), придружена от:</w:t>
            </w:r>
          </w:p>
          <w:p w:rsidR="003A1DBC" w:rsidRDefault="003A1DBC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.1. Документи, доказващи осигурен </w:t>
            </w:r>
            <w:r w:rsidRPr="00F035DF">
              <w:rPr>
                <w:rFonts w:ascii="Times New Roman" w:hAnsi="Times New Roman"/>
                <w:bCs/>
                <w:szCs w:val="24"/>
              </w:rPr>
              <w:lastRenderedPageBreak/>
              <w:t>технически преглед на автобусите (дог</w:t>
            </w:r>
            <w:r w:rsidRPr="00410F70">
              <w:rPr>
                <w:rFonts w:ascii="Times New Roman" w:hAnsi="Times New Roman"/>
                <w:bCs/>
                <w:szCs w:val="24"/>
              </w:rPr>
              <w:t>овор за сервизно обслужване или</w:t>
            </w:r>
            <w:r w:rsidR="00157DBB" w:rsidRPr="00410F70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10F70" w:rsidRPr="00410F70">
              <w:rPr>
                <w:rFonts w:ascii="Times New Roman" w:hAnsi="Times New Roman"/>
                <w:bCs/>
                <w:szCs w:val="24"/>
              </w:rPr>
              <w:t>друг</w:t>
            </w:r>
            <w:r w:rsidR="00410F70" w:rsidRPr="00F035DF">
              <w:rPr>
                <w:rFonts w:ascii="Times New Roman" w:hAnsi="Times New Roman"/>
                <w:bCs/>
                <w:szCs w:val="24"/>
              </w:rPr>
              <w:t xml:space="preserve"> еквивалентен документ</w:t>
            </w:r>
            <w:r w:rsidR="00410F70">
              <w:rPr>
                <w:rFonts w:ascii="Times New Roman" w:hAnsi="Times New Roman"/>
                <w:bCs/>
                <w:szCs w:val="24"/>
              </w:rPr>
              <w:t xml:space="preserve"> – напр. декларация за наличие на собствена база, придружена от съответни доказателства – напр. документ за собственост, договори със служители, работещи в сервизната база и др.</w:t>
            </w:r>
            <w:r w:rsidRPr="00F035DF">
              <w:rPr>
                <w:rFonts w:ascii="Times New Roman" w:hAnsi="Times New Roman"/>
                <w:bCs/>
                <w:szCs w:val="24"/>
              </w:rPr>
              <w:t>) – копия заверени от кандидата;</w:t>
            </w:r>
          </w:p>
          <w:p w:rsidR="00410F70" w:rsidRDefault="00410F70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30F68">
              <w:rPr>
                <w:rFonts w:ascii="Times New Roman" w:hAnsi="Times New Roman"/>
                <w:bCs/>
                <w:i/>
                <w:szCs w:val="24"/>
              </w:rPr>
              <w:t>(Възложителят си запазва правото да извършва служебни проверки или да изисква допълнителна информация, относно достоверността на заявените да</w:t>
            </w:r>
            <w:r w:rsidRPr="00B75757">
              <w:rPr>
                <w:rFonts w:ascii="Times New Roman" w:hAnsi="Times New Roman"/>
                <w:bCs/>
                <w:i/>
                <w:szCs w:val="24"/>
              </w:rPr>
              <w:t>нни)</w:t>
            </w:r>
          </w:p>
          <w:p w:rsidR="00410F70" w:rsidRPr="00F035DF" w:rsidRDefault="00410F70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3A1DBC" w:rsidRPr="00F035DF" w:rsidRDefault="003A1DBC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>.2. Удостоверения за обществен превоз на пътници на автобусите и/или копия на Лиценз на Общността за международен превоз за всеки от посочените автобуси – копия, заверени от кандидата.</w:t>
            </w:r>
          </w:p>
          <w:p w:rsidR="002A730C" w:rsidRDefault="003A1DBC" w:rsidP="003A1DBC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035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(Посоченото в Декларацията трябва да съответства на приложените копия от свидетелствата за регистрация на превозните средства)</w:t>
            </w:r>
          </w:p>
          <w:p w:rsidR="00230F68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962EE" w:rsidRDefault="00A962EE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еквивалентен документ по смисъла на т. 1 по-горе ще се считат документи, издадени от трети лица, различни от кандидата, които лица са компетентни да издават съответните документи</w:t>
            </w:r>
            <w:r w:rsidR="00DE0681">
              <w:rPr>
                <w:rFonts w:ascii="Times New Roman" w:hAnsi="Times New Roman"/>
                <w:b/>
                <w:bCs/>
                <w:szCs w:val="24"/>
              </w:rPr>
              <w:t xml:space="preserve"> и чрез които документи се установява наличието или отсъствието на съответно условие или изискване в рамките на настоящата процедура (напр. документи, издадени от официална институция, от производител на превозно средство или от доставчик на превозно средство).</w:t>
            </w:r>
          </w:p>
          <w:p w:rsidR="00D53424" w:rsidRDefault="00D53424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 </w:t>
            </w:r>
            <w:r w:rsidRPr="002A72BE">
              <w:rPr>
                <w:rFonts w:ascii="Times New Roman" w:hAnsi="Times New Roman"/>
                <w:bCs/>
                <w:szCs w:val="24"/>
              </w:rPr>
              <w:t xml:space="preserve">Декларация – списък на </w:t>
            </w:r>
            <w:r w:rsidR="008A02CE" w:rsidRPr="002A72BE">
              <w:rPr>
                <w:rFonts w:ascii="Times New Roman" w:hAnsi="Times New Roman"/>
                <w:bCs/>
                <w:szCs w:val="24"/>
              </w:rPr>
              <w:t>водачите на превозни средства</w:t>
            </w:r>
            <w:r w:rsidRPr="002A72BE">
              <w:rPr>
                <w:rFonts w:ascii="Times New Roman" w:hAnsi="Times New Roman"/>
                <w:bCs/>
                <w:szCs w:val="24"/>
              </w:rPr>
              <w:t>, с които разполага кандидатът (по образец), придружена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 от:</w:t>
            </w: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2.1. </w:t>
            </w:r>
            <w:r w:rsidR="00CD27C3" w:rsidRPr="00CD27C3">
              <w:rPr>
                <w:rFonts w:ascii="Times New Roman" w:hAnsi="Times New Roman"/>
                <w:bCs/>
                <w:szCs w:val="24"/>
                <w:u w:val="single"/>
              </w:rPr>
              <w:t>Копие на свидетелства за управление на МПС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 xml:space="preserve"> на посочените в декларацията шофьори</w:t>
            </w:r>
            <w:r w:rsidR="00CD27C3">
              <w:rPr>
                <w:rFonts w:ascii="Times New Roman" w:hAnsi="Times New Roman"/>
                <w:bCs/>
                <w:szCs w:val="24"/>
              </w:rPr>
              <w:t xml:space="preserve">, както и </w:t>
            </w:r>
            <w:r w:rsidR="00CD27C3">
              <w:rPr>
                <w:rFonts w:ascii="Times New Roman" w:hAnsi="Times New Roman"/>
                <w:bCs/>
                <w:szCs w:val="24"/>
                <w:u w:val="single"/>
              </w:rPr>
              <w:t>копие на удостоверения</w:t>
            </w:r>
            <w:r w:rsidR="00CD27C3" w:rsidRPr="00CD27C3">
              <w:rPr>
                <w:rFonts w:ascii="Times New Roman" w:hAnsi="Times New Roman"/>
                <w:bCs/>
                <w:szCs w:val="24"/>
                <w:u w:val="single"/>
              </w:rPr>
              <w:t xml:space="preserve"> за психологическа годност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>;</w:t>
            </w: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2.2. Декларация от участника, че посочените лица не са осъждани за умишлени престъпления от общ </w:t>
            </w:r>
            <w:r w:rsidRPr="00F035DF">
              <w:rPr>
                <w:rFonts w:ascii="Times New Roman" w:hAnsi="Times New Roman"/>
                <w:bCs/>
                <w:szCs w:val="24"/>
              </w:rPr>
              <w:lastRenderedPageBreak/>
              <w:t>характер и не са лишени от право да осъществяват превозна дейност;</w:t>
            </w:r>
          </w:p>
          <w:p w:rsidR="00940469" w:rsidRDefault="00940469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:rsidR="007C750C" w:rsidRDefault="007C750C" w:rsidP="007C750C">
            <w:pPr>
              <w:widowControl w:val="0"/>
              <w:autoSpaceDE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3. </w:t>
            </w:r>
            <w:r w:rsidRPr="00FF7F69">
              <w:rPr>
                <w:rFonts w:ascii="Times New Roman" w:hAnsi="Times New Roman"/>
                <w:bCs/>
                <w:szCs w:val="24"/>
              </w:rPr>
              <w:t>Заверено от кандидата копие на</w:t>
            </w:r>
            <w:r w:rsidRPr="00FF7F6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сертификат</w:t>
            </w:r>
            <w:r w:rsidRPr="00FF7F69">
              <w:rPr>
                <w:rFonts w:ascii="Times New Roman" w:hAnsi="Times New Roman"/>
                <w:szCs w:val="24"/>
              </w:rPr>
              <w:t xml:space="preserve"> за внедрен международно признат стандарт </w:t>
            </w:r>
            <w:r w:rsidRPr="00FF7F69">
              <w:rPr>
                <w:rFonts w:ascii="Times New Roman" w:hAnsi="Times New Roman"/>
                <w:sz w:val="23"/>
                <w:szCs w:val="23"/>
              </w:rPr>
              <w:t>ISO 9001:2008 или еквивалент</w:t>
            </w:r>
            <w:r>
              <w:rPr>
                <w:rFonts w:ascii="Times New Roman" w:hAnsi="Times New Roman"/>
                <w:sz w:val="23"/>
                <w:szCs w:val="23"/>
              </w:rPr>
              <w:t>ен на него.</w:t>
            </w:r>
          </w:p>
          <w:p w:rsidR="007C750C" w:rsidRPr="007C750C" w:rsidRDefault="007C750C" w:rsidP="007C750C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F7F69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(Изискването се прилага и към всеки от подизпълнителите или членовете на обединението – кандидат, ако има такива и съответно са ангажирани с извършването на превози)</w:t>
            </w:r>
          </w:p>
          <w:p w:rsidR="00D53424" w:rsidRDefault="00D53424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40469" w:rsidRDefault="00940469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30F68" w:rsidRDefault="00940469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40469">
              <w:rPr>
                <w:rFonts w:ascii="Times New Roman" w:hAnsi="Times New Roman"/>
                <w:b/>
                <w:szCs w:val="24"/>
                <w:u w:val="single"/>
              </w:rPr>
              <w:t>По обособена позиция 2:</w:t>
            </w:r>
          </w:p>
          <w:p w:rsidR="00230F68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8A02CE" w:rsidRPr="00F035DF" w:rsidRDefault="008A02CE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C0A22">
              <w:rPr>
                <w:rFonts w:ascii="Times New Roman" w:hAnsi="Times New Roman"/>
                <w:bCs/>
                <w:szCs w:val="24"/>
              </w:rPr>
              <w:t>1. Декларация – списък на превозните средства, с които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 разполага кандидатът (по образец</w:t>
            </w:r>
            <w:r w:rsidR="00AD34E8">
              <w:rPr>
                <w:rFonts w:ascii="Times New Roman" w:hAnsi="Times New Roman"/>
                <w:bCs/>
                <w:szCs w:val="24"/>
              </w:rPr>
              <w:t xml:space="preserve"> и с приложени </w:t>
            </w:r>
            <w:r w:rsidR="00AD34E8" w:rsidRPr="0040280B">
              <w:rPr>
                <w:rFonts w:ascii="Times New Roman" w:hAnsi="Times New Roman"/>
                <w:bCs/>
                <w:szCs w:val="24"/>
              </w:rPr>
              <w:t xml:space="preserve">копия от свидетелствата за регистрация на автобусите /част </w:t>
            </w:r>
            <w:r w:rsidR="00AD34E8" w:rsidRPr="0040280B">
              <w:rPr>
                <w:rFonts w:ascii="Times New Roman" w:hAnsi="Times New Roman"/>
                <w:bCs/>
                <w:szCs w:val="24"/>
                <w:lang w:val="en-US"/>
              </w:rPr>
              <w:t>I</w:t>
            </w:r>
            <w:r w:rsidR="00AD34E8" w:rsidRPr="0040280B">
              <w:rPr>
                <w:rFonts w:ascii="Times New Roman" w:hAnsi="Times New Roman"/>
                <w:bCs/>
                <w:szCs w:val="24"/>
              </w:rPr>
              <w:t>/</w:t>
            </w:r>
            <w:r w:rsidR="00C454C3">
              <w:rPr>
                <w:rFonts w:ascii="Times New Roman" w:hAnsi="Times New Roman"/>
                <w:bCs/>
                <w:szCs w:val="24"/>
              </w:rPr>
              <w:t>, както и други еквивалентни документи, доказващи посочените изсквания – когато това е необходимо</w:t>
            </w:r>
            <w:r w:rsidRPr="00F035DF">
              <w:rPr>
                <w:rFonts w:ascii="Times New Roman" w:hAnsi="Times New Roman"/>
                <w:bCs/>
                <w:szCs w:val="24"/>
              </w:rPr>
              <w:t>), придружена от:</w:t>
            </w:r>
          </w:p>
          <w:p w:rsidR="008A02CE" w:rsidRDefault="008A02CE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>.1. Документи, доказващи осигурен технически преглед на автобусите (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>дог</w:t>
            </w:r>
            <w:r w:rsidR="00CD27C3" w:rsidRPr="00410F70">
              <w:rPr>
                <w:rFonts w:ascii="Times New Roman" w:hAnsi="Times New Roman"/>
                <w:bCs/>
                <w:szCs w:val="24"/>
              </w:rPr>
              <w:t>овор за сервизно обслужване или друг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 xml:space="preserve"> еквивалентен документ</w:t>
            </w:r>
            <w:r w:rsidR="00CD27C3">
              <w:rPr>
                <w:rFonts w:ascii="Times New Roman" w:hAnsi="Times New Roman"/>
                <w:bCs/>
                <w:szCs w:val="24"/>
              </w:rPr>
              <w:t xml:space="preserve"> – напр. декларация за наличие на собствена база, придружена от съответни доказателства – напр. документ за собственост, договори със служители, работещи в сервизната база и др.</w:t>
            </w:r>
            <w:r w:rsidRPr="00F035DF">
              <w:rPr>
                <w:rFonts w:ascii="Times New Roman" w:hAnsi="Times New Roman"/>
                <w:bCs/>
                <w:szCs w:val="24"/>
              </w:rPr>
              <w:t>) – копия заверени от кандидата;</w:t>
            </w:r>
          </w:p>
          <w:p w:rsidR="00CD27C3" w:rsidRDefault="00CD27C3" w:rsidP="00CD27C3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30F68">
              <w:rPr>
                <w:rFonts w:ascii="Times New Roman" w:hAnsi="Times New Roman"/>
                <w:bCs/>
                <w:i/>
                <w:szCs w:val="24"/>
              </w:rPr>
              <w:t>(Възложителят си запазва правото да извършва служебни проверки или да изисква допълнителна информация, относно достоверността на заявените да</w:t>
            </w:r>
            <w:r w:rsidRPr="00B75757">
              <w:rPr>
                <w:rFonts w:ascii="Times New Roman" w:hAnsi="Times New Roman"/>
                <w:bCs/>
                <w:i/>
                <w:szCs w:val="24"/>
              </w:rPr>
              <w:t>нни)</w:t>
            </w:r>
          </w:p>
          <w:p w:rsidR="00CD27C3" w:rsidRDefault="00CD27C3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CD27C3" w:rsidRPr="00F035DF" w:rsidRDefault="00CD27C3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8A02CE" w:rsidRPr="00F035DF" w:rsidRDefault="008A02CE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>.2. Удостоверения за обществен превоз на пътници на автобусите и/или копия на Лиценз на Общността за международен превоз за всеки от посочените автобуси – копия, заверени от кандидата.</w:t>
            </w:r>
          </w:p>
          <w:p w:rsidR="008A02CE" w:rsidRDefault="008A02CE" w:rsidP="008A02CE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035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(Посоченото в Декларацията трябва да съответства на приложените копия от свидетелствата за регистрация на превозните средства)</w:t>
            </w:r>
          </w:p>
          <w:p w:rsidR="00230F68" w:rsidRPr="008A02CE" w:rsidRDefault="00230F68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DE0681" w:rsidRDefault="00DE0681" w:rsidP="00DE0681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еквивалентен документ по смисъла на т. 1 по-горе ще се считат документи, издадени от трети лица, различни от кандидата, които лица са компетентни да издават съответните документи и чрез които документи се установява наличието или отсъствието на съответно условие или изискване в рамките на настоящата процедура(напр. документи, издадени от официална институция, от производител на превозно средство или от доставчик на превозно средство).</w:t>
            </w:r>
          </w:p>
          <w:p w:rsidR="00AD44FA" w:rsidRDefault="00AD44FA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 Декларация – списък на </w:t>
            </w:r>
            <w:r w:rsidR="008A02CE">
              <w:rPr>
                <w:rFonts w:ascii="Times New Roman" w:hAnsi="Times New Roman"/>
                <w:bCs/>
                <w:szCs w:val="24"/>
              </w:rPr>
              <w:t>водачите на превозни средства</w:t>
            </w:r>
            <w:r w:rsidRPr="00F035DF">
              <w:rPr>
                <w:rFonts w:ascii="Times New Roman" w:hAnsi="Times New Roman"/>
                <w:bCs/>
                <w:szCs w:val="24"/>
              </w:rPr>
              <w:t>, с които разполага кандидатът (по образец), придружена от:</w:t>
            </w: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2.1. </w:t>
            </w:r>
            <w:r w:rsidRPr="00CD27C3">
              <w:rPr>
                <w:rFonts w:ascii="Times New Roman" w:hAnsi="Times New Roman"/>
                <w:bCs/>
                <w:szCs w:val="24"/>
                <w:u w:val="single"/>
              </w:rPr>
              <w:t>Копие на свидетелства за управление на МПС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 на посочените в декларацията шофьори</w:t>
            </w:r>
            <w:r w:rsidR="00CD27C3">
              <w:rPr>
                <w:rFonts w:ascii="Times New Roman" w:hAnsi="Times New Roman"/>
                <w:bCs/>
                <w:szCs w:val="24"/>
              </w:rPr>
              <w:t xml:space="preserve">, както и </w:t>
            </w:r>
            <w:r w:rsidR="00CD27C3">
              <w:rPr>
                <w:rFonts w:ascii="Times New Roman" w:hAnsi="Times New Roman"/>
                <w:bCs/>
                <w:szCs w:val="24"/>
                <w:u w:val="single"/>
              </w:rPr>
              <w:t>копие на удостоверения</w:t>
            </w:r>
            <w:r w:rsidR="00CD27C3" w:rsidRPr="00CD27C3">
              <w:rPr>
                <w:rFonts w:ascii="Times New Roman" w:hAnsi="Times New Roman"/>
                <w:bCs/>
                <w:szCs w:val="24"/>
                <w:u w:val="single"/>
              </w:rPr>
              <w:t xml:space="preserve"> за психологическа годност</w:t>
            </w:r>
            <w:r w:rsidRPr="00F035DF">
              <w:rPr>
                <w:rFonts w:ascii="Times New Roman" w:hAnsi="Times New Roman"/>
                <w:bCs/>
                <w:szCs w:val="24"/>
              </w:rPr>
              <w:t>;</w:t>
            </w: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>2.2. Декларация от участника, че посочените лица не са осъждани за умишлени престъпления от общ характер и не са лишени от п</w:t>
            </w:r>
            <w:r w:rsidRPr="00CD27C3">
              <w:rPr>
                <w:rFonts w:ascii="Times New Roman" w:hAnsi="Times New Roman"/>
                <w:bCs/>
                <w:szCs w:val="24"/>
              </w:rPr>
              <w:t>раво да осъществяват превозна дейност;</w:t>
            </w:r>
            <w:r w:rsidR="008622EE" w:rsidRPr="00CD27C3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D44FA" w:rsidRDefault="00AD44FA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D44FA" w:rsidRDefault="00AD44FA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D44FA" w:rsidRPr="00AD44FA" w:rsidRDefault="00AD44FA" w:rsidP="005678A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AD44FA">
              <w:rPr>
                <w:rFonts w:ascii="Times New Roman" w:hAnsi="Times New Roman"/>
                <w:b/>
                <w:bCs/>
                <w:szCs w:val="24"/>
                <w:u w:val="single"/>
              </w:rPr>
              <w:t>По обособена позиция 3:</w:t>
            </w:r>
          </w:p>
          <w:p w:rsidR="00AD44FA" w:rsidRPr="00F035DF" w:rsidRDefault="00AD44FA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1. </w:t>
            </w:r>
            <w:r w:rsidRPr="00F035DF">
              <w:rPr>
                <w:rFonts w:ascii="Times New Roman" w:hAnsi="Times New Roman"/>
                <w:bCs/>
                <w:szCs w:val="24"/>
              </w:rPr>
              <w:t>Декларация – списък на превозните средства, с които разполага кандидатът (по образец</w:t>
            </w:r>
            <w:r w:rsidR="00AD34E8">
              <w:rPr>
                <w:rFonts w:ascii="Times New Roman" w:hAnsi="Times New Roman"/>
                <w:bCs/>
                <w:szCs w:val="24"/>
              </w:rPr>
              <w:t xml:space="preserve"> и с приложени </w:t>
            </w:r>
            <w:r w:rsidR="00AD34E8" w:rsidRPr="0040280B">
              <w:rPr>
                <w:rFonts w:ascii="Times New Roman" w:hAnsi="Times New Roman"/>
                <w:bCs/>
                <w:szCs w:val="24"/>
              </w:rPr>
              <w:t xml:space="preserve">копия от свидетелствата за регистрация на автобусите /част </w:t>
            </w:r>
            <w:r w:rsidR="00AD34E8" w:rsidRPr="0040280B">
              <w:rPr>
                <w:rFonts w:ascii="Times New Roman" w:hAnsi="Times New Roman"/>
                <w:bCs/>
                <w:szCs w:val="24"/>
                <w:lang w:val="en-US"/>
              </w:rPr>
              <w:t>I</w:t>
            </w:r>
            <w:r w:rsidR="00AD34E8" w:rsidRPr="0040280B">
              <w:rPr>
                <w:rFonts w:ascii="Times New Roman" w:hAnsi="Times New Roman"/>
                <w:bCs/>
                <w:szCs w:val="24"/>
              </w:rPr>
              <w:t>/</w:t>
            </w:r>
            <w:r w:rsidR="00C454C3">
              <w:rPr>
                <w:rFonts w:ascii="Times New Roman" w:hAnsi="Times New Roman"/>
                <w:bCs/>
                <w:szCs w:val="24"/>
              </w:rPr>
              <w:t>, както и други еквивалентни документи, доказващи посочените изсквания – когато това е необходимо</w:t>
            </w:r>
            <w:r w:rsidRPr="00F035DF">
              <w:rPr>
                <w:rFonts w:ascii="Times New Roman" w:hAnsi="Times New Roman"/>
                <w:bCs/>
                <w:szCs w:val="24"/>
              </w:rPr>
              <w:t>), придружена от:</w:t>
            </w:r>
          </w:p>
          <w:p w:rsidR="00CD27C3" w:rsidRDefault="00AD44FA" w:rsidP="00CD27C3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 xml:space="preserve">.1. Документи, доказващи осигурен технически преглед на автобусите 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>(дог</w:t>
            </w:r>
            <w:r w:rsidR="00CD27C3" w:rsidRPr="00410F70">
              <w:rPr>
                <w:rFonts w:ascii="Times New Roman" w:hAnsi="Times New Roman"/>
                <w:bCs/>
                <w:szCs w:val="24"/>
              </w:rPr>
              <w:t>овор за сервизно обслужване или друг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 xml:space="preserve"> еквивалентен документ</w:t>
            </w:r>
            <w:r w:rsidR="00CD27C3">
              <w:rPr>
                <w:rFonts w:ascii="Times New Roman" w:hAnsi="Times New Roman"/>
                <w:bCs/>
                <w:szCs w:val="24"/>
              </w:rPr>
              <w:t xml:space="preserve"> – напр. декларация за наличие на собствена база, придружена от съответни доказателства – напр. документ за собственост, договори със служители, работещи в сервизната база и др.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>) – копия заверени от кандидата;</w:t>
            </w:r>
          </w:p>
          <w:p w:rsidR="00CD27C3" w:rsidRDefault="00CD27C3" w:rsidP="00CD27C3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30F68">
              <w:rPr>
                <w:rFonts w:ascii="Times New Roman" w:hAnsi="Times New Roman"/>
                <w:bCs/>
                <w:i/>
                <w:szCs w:val="24"/>
              </w:rPr>
              <w:t xml:space="preserve">(Възложителят си запазва правото да </w:t>
            </w:r>
            <w:r w:rsidRPr="00230F68">
              <w:rPr>
                <w:rFonts w:ascii="Times New Roman" w:hAnsi="Times New Roman"/>
                <w:bCs/>
                <w:i/>
                <w:szCs w:val="24"/>
              </w:rPr>
              <w:lastRenderedPageBreak/>
              <w:t>извършва служебни проверки или да изисква допълнителна информация, относно достоверността на заявените да</w:t>
            </w:r>
            <w:r w:rsidRPr="00B75757">
              <w:rPr>
                <w:rFonts w:ascii="Times New Roman" w:hAnsi="Times New Roman"/>
                <w:bCs/>
                <w:i/>
                <w:szCs w:val="24"/>
              </w:rPr>
              <w:t>нни)</w:t>
            </w:r>
          </w:p>
          <w:p w:rsidR="00AD44FA" w:rsidRPr="00F035DF" w:rsidRDefault="00AD44FA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AD44FA" w:rsidRPr="00F035DF" w:rsidRDefault="00AD44FA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F035DF">
              <w:rPr>
                <w:rFonts w:ascii="Times New Roman" w:hAnsi="Times New Roman"/>
                <w:bCs/>
                <w:szCs w:val="24"/>
              </w:rPr>
              <w:t>.2. Удостоверения за обществен превоз на пътници на автобусите и/или копия на Лиценз на Общността за международен превоз за всеки от посочените автобуси – копия, заверени от кандидата.</w:t>
            </w:r>
          </w:p>
          <w:p w:rsidR="00AD44FA" w:rsidRDefault="00AD44FA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F035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(Посоченото в Декларацията трябва да съответства на приложените копия от свидетелствата за регистрация на превозните средства)</w:t>
            </w:r>
          </w:p>
          <w:p w:rsidR="00940469" w:rsidRDefault="00940469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DE0681" w:rsidRDefault="00DE0681" w:rsidP="00DE0681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еквивалентен документ по смисъла на т. 1 по-горе ще се считат документи, издадени от трети лица, различни от кандидата, които лица са компетентни да издават съответните документи и чрез които документи се установява наличието или отсъствието на съответно условие или изискване в рамките на настоящата процедура(напр. документи, издадени от официална институция, от производител на превозно средство или от доставчик на превозно средство).</w:t>
            </w:r>
          </w:p>
          <w:p w:rsidR="00DE0681" w:rsidRDefault="00DE0681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940469" w:rsidRDefault="00940469" w:rsidP="00AD44FA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940469" w:rsidRPr="00F035DF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 Декларация – списък на </w:t>
            </w:r>
            <w:r w:rsidR="008A02CE">
              <w:rPr>
                <w:rFonts w:ascii="Times New Roman" w:hAnsi="Times New Roman"/>
                <w:bCs/>
                <w:szCs w:val="24"/>
              </w:rPr>
              <w:t>водачите на превозни средства</w:t>
            </w:r>
            <w:r w:rsidRPr="00F035DF">
              <w:rPr>
                <w:rFonts w:ascii="Times New Roman" w:hAnsi="Times New Roman"/>
                <w:bCs/>
                <w:szCs w:val="24"/>
              </w:rPr>
              <w:t>, с които разполага кандидатът (по образец), придружена от:</w:t>
            </w:r>
          </w:p>
          <w:p w:rsidR="00940469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 xml:space="preserve">2.1. </w:t>
            </w:r>
            <w:r w:rsidR="00CD27C3" w:rsidRPr="00CD27C3">
              <w:rPr>
                <w:rFonts w:ascii="Times New Roman" w:hAnsi="Times New Roman"/>
                <w:bCs/>
                <w:szCs w:val="24"/>
                <w:u w:val="single"/>
              </w:rPr>
              <w:t>Копие на свидетелства за управление на МПС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 xml:space="preserve"> на посочените в декларацията шофьори</w:t>
            </w:r>
            <w:r w:rsidR="00CD27C3">
              <w:rPr>
                <w:rFonts w:ascii="Times New Roman" w:hAnsi="Times New Roman"/>
                <w:bCs/>
                <w:szCs w:val="24"/>
              </w:rPr>
              <w:t xml:space="preserve">, както и </w:t>
            </w:r>
            <w:r w:rsidR="00CD27C3">
              <w:rPr>
                <w:rFonts w:ascii="Times New Roman" w:hAnsi="Times New Roman"/>
                <w:bCs/>
                <w:szCs w:val="24"/>
                <w:u w:val="single"/>
              </w:rPr>
              <w:t>копие на удостоверения</w:t>
            </w:r>
            <w:r w:rsidR="00CD27C3" w:rsidRPr="00CD27C3">
              <w:rPr>
                <w:rFonts w:ascii="Times New Roman" w:hAnsi="Times New Roman"/>
                <w:bCs/>
                <w:szCs w:val="24"/>
                <w:u w:val="single"/>
              </w:rPr>
              <w:t xml:space="preserve"> за психологическа годност</w:t>
            </w:r>
            <w:r w:rsidR="00CD27C3" w:rsidRPr="00F035DF">
              <w:rPr>
                <w:rFonts w:ascii="Times New Roman" w:hAnsi="Times New Roman"/>
                <w:bCs/>
                <w:szCs w:val="24"/>
              </w:rPr>
              <w:t>;</w:t>
            </w:r>
          </w:p>
          <w:p w:rsidR="00C454C3" w:rsidRDefault="00C454C3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940469" w:rsidRPr="00C454C3" w:rsidRDefault="00940469" w:rsidP="00940469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035DF">
              <w:rPr>
                <w:rFonts w:ascii="Times New Roman" w:hAnsi="Times New Roman"/>
                <w:bCs/>
                <w:szCs w:val="24"/>
              </w:rPr>
              <w:t>2.2. Декларация от участника, че посочените лица не са осъждани за умишлени престъпления от общ характер и не са лишени от право да осъществяват превозна дейност;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 xml:space="preserve">Минимални изисквания </w:t>
            </w:r>
            <w:r w:rsidRPr="00146F26">
              <w:rPr>
                <w:rFonts w:ascii="Times New Roman" w:hAnsi="Times New Roman"/>
                <w:i/>
                <w:sz w:val="20"/>
              </w:rPr>
              <w:t>(</w:t>
            </w:r>
            <w:r w:rsidRPr="00146F26">
              <w:rPr>
                <w:rFonts w:ascii="Times New Roman" w:hAnsi="Times New Roman"/>
                <w:i/>
                <w:iCs/>
                <w:sz w:val="20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P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3A1DBC">
              <w:rPr>
                <w:rFonts w:ascii="Times New Roman" w:hAnsi="Times New Roman"/>
                <w:b/>
                <w:szCs w:val="24"/>
                <w:u w:val="single"/>
              </w:rPr>
              <w:t>По обособена позиция 1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 (Ботевград - Враца)</w:t>
            </w:r>
            <w:r w:rsidRPr="003A1DBC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</w:p>
          <w:p w:rsidR="003A1DBC" w:rsidRDefault="003A1DBC" w:rsidP="003A1DB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Кандидатът следва да има на свое разполож</w:t>
            </w:r>
            <w:r w:rsidRPr="00FD716B">
              <w:rPr>
                <w:rFonts w:ascii="Times New Roman" w:hAnsi="Times New Roman"/>
                <w:szCs w:val="24"/>
              </w:rPr>
              <w:t xml:space="preserve">ение 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не по-малко от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4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 автобуса</w:t>
            </w:r>
            <w:r w:rsidRPr="00FD716B">
              <w:rPr>
                <w:rFonts w:ascii="Times New Roman" w:hAnsi="Times New Roman"/>
                <w:szCs w:val="24"/>
              </w:rPr>
              <w:t>, отговарящи на изискванията на Наредба № 2 за условията и реда за утвърждаване на транспортни схеми и за осъществяване на обществени превози на пътници с автобуси, Наредба № Н-32 от 16.12.2011г. за периодичните прегледи за проверка на техническата изправност на пътните превозни средства, Наредба № 33 от 03.11.1999г.  и други, съгласно действащата нормативна уредба</w:t>
            </w:r>
            <w:r w:rsidRPr="00FD716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FD716B">
              <w:rPr>
                <w:rFonts w:ascii="Times New Roman" w:hAnsi="Times New Roman"/>
                <w:szCs w:val="24"/>
              </w:rPr>
              <w:lastRenderedPageBreak/>
              <w:t xml:space="preserve">и да имат издадени удостоверения за обществен превоз на пътници. </w:t>
            </w:r>
          </w:p>
          <w:p w:rsidR="003A1DBC" w:rsidRPr="00FF7F69" w:rsidRDefault="003A1DBC" w:rsidP="003A1DB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Всички</w:t>
            </w:r>
            <w:r w:rsidR="00D53424">
              <w:rPr>
                <w:rFonts w:ascii="Times New Roman" w:hAnsi="Times New Roman"/>
                <w:b/>
                <w:szCs w:val="24"/>
                <w:u w:val="single"/>
              </w:rPr>
              <w:t xml:space="preserve"> (4 бр.)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 автобуси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на кандидата трябва да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отговарят на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следните условия:</w:t>
            </w:r>
          </w:p>
          <w:p w:rsidR="003A1DBC" w:rsidRDefault="003A1DBC" w:rsidP="003A1DBC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имат най-малко 50+1 места (седящи)</w:t>
            </w:r>
            <w:r w:rsidR="005E539B">
              <w:rPr>
                <w:rFonts w:ascii="Times New Roman" w:hAnsi="Times New Roman"/>
                <w:szCs w:val="24"/>
              </w:rPr>
              <w:t xml:space="preserve"> - доказва се с документи по т. 1.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3A1DBC" w:rsidRDefault="003A1DBC" w:rsidP="003A1DBC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са произведени </w:t>
            </w:r>
            <w:r w:rsidRPr="003A1DBC">
              <w:rPr>
                <w:rFonts w:ascii="Times New Roman" w:hAnsi="Times New Roman"/>
                <w:szCs w:val="24"/>
                <w:u w:val="single"/>
              </w:rPr>
              <w:t>след</w:t>
            </w:r>
            <w:r>
              <w:rPr>
                <w:rFonts w:ascii="Times New Roman" w:hAnsi="Times New Roman"/>
                <w:szCs w:val="24"/>
              </w:rPr>
              <w:t xml:space="preserve"> 2000г.</w:t>
            </w:r>
            <w:r w:rsidR="005E539B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3A1DBC" w:rsidRDefault="003A1DBC" w:rsidP="003A1DBC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са с категория двигател ЕВРО 3 или по-висока</w:t>
            </w:r>
            <w:r w:rsidR="005E539B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5E539B" w:rsidRDefault="005E539B" w:rsidP="005E539B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бъдат с осигурен технически преглед, съгласно нормативните изисквания (доказва се с документи по т. 1.1.);</w:t>
            </w:r>
          </w:p>
          <w:p w:rsidR="00940469" w:rsidRPr="005E539B" w:rsidRDefault="005E539B" w:rsidP="005E539B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E539B">
              <w:rPr>
                <w:rFonts w:ascii="Times New Roman" w:hAnsi="Times New Roman"/>
                <w:szCs w:val="24"/>
              </w:rPr>
              <w:t>да са лицензирани за извършване на обществен превоз на пътници (доказва се с документи по т. 1.2.).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53424" w:rsidRDefault="00D53424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410F70" w:rsidRDefault="00410F70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AD34E8" w:rsidRDefault="00AD34E8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AD34E8" w:rsidRDefault="00AD34E8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940469" w:rsidRPr="00FF7F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Кандидатът следва да има на свое </w:t>
            </w:r>
            <w:r w:rsidRPr="00FF7F69">
              <w:rPr>
                <w:rFonts w:ascii="Times New Roman" w:hAnsi="Times New Roman"/>
                <w:szCs w:val="24"/>
              </w:rPr>
              <w:t xml:space="preserve">разположение най-малко 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FF7F6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водачи на превозни средства</w:t>
            </w:r>
            <w:r w:rsidRPr="00FF7F69">
              <w:rPr>
                <w:rFonts w:ascii="Times New Roman" w:hAnsi="Times New Roman"/>
                <w:szCs w:val="24"/>
              </w:rPr>
              <w:t>, отговарящи на следните изисквания: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FF7F69">
              <w:rPr>
                <w:rFonts w:ascii="Times New Roman" w:hAnsi="Times New Roman"/>
                <w:szCs w:val="24"/>
              </w:rPr>
              <w:t xml:space="preserve">2.1. да притежават свидетелство за управление на МПС от категория </w:t>
            </w:r>
            <w:r w:rsidRPr="00FF7F69">
              <w:rPr>
                <w:rFonts w:ascii="Times New Roman" w:hAnsi="Times New Roman"/>
                <w:szCs w:val="24"/>
                <w:lang w:val="en-US"/>
              </w:rPr>
              <w:t>D</w:t>
            </w:r>
            <w:r w:rsidR="00F43304">
              <w:rPr>
                <w:rFonts w:ascii="Times New Roman" w:hAnsi="Times New Roman"/>
                <w:szCs w:val="24"/>
              </w:rPr>
              <w:t>, да са психологически годни по смисъла на Наредба № 36 за изискванията за психологическа годност и условията и реда за провеждане на психологически изследвания</w:t>
            </w:r>
            <w:r w:rsidRPr="00FF7F69">
              <w:rPr>
                <w:rFonts w:ascii="Times New Roman" w:hAnsi="Times New Roman"/>
                <w:szCs w:val="24"/>
              </w:rPr>
              <w:t xml:space="preserve"> и да са на възраст минимум 21 години;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да не са осъждани за умишлени престъпления от общ характер или лишени от правото да </w:t>
            </w:r>
            <w:r>
              <w:rPr>
                <w:rFonts w:ascii="Times New Roman" w:hAnsi="Times New Roman"/>
                <w:szCs w:val="24"/>
              </w:rPr>
              <w:lastRenderedPageBreak/>
              <w:t>осъществяват превозна дейност;</w:t>
            </w: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7C750C" w:rsidRDefault="007C750C" w:rsidP="007C750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Кандидатът следва да притежава валиден към датата на подаване на офертата си сертификат за внедрен ме</w:t>
            </w:r>
            <w:r w:rsidRPr="00690869">
              <w:rPr>
                <w:rFonts w:ascii="Times New Roman" w:hAnsi="Times New Roman"/>
                <w:szCs w:val="24"/>
              </w:rPr>
              <w:t xml:space="preserve">ждународно признат стандарт </w:t>
            </w:r>
            <w:r w:rsidRPr="00690869">
              <w:rPr>
                <w:rFonts w:ascii="Times New Roman" w:hAnsi="Times New Roman"/>
                <w:sz w:val="23"/>
                <w:szCs w:val="23"/>
              </w:rPr>
              <w:t>ISO 9001:2008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или еквивалентен на него.</w:t>
            </w: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7C750C" w:rsidRDefault="007C750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P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Pr="00940469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940469">
              <w:rPr>
                <w:rFonts w:ascii="Times New Roman" w:hAnsi="Times New Roman"/>
                <w:b/>
                <w:szCs w:val="24"/>
                <w:u w:val="single"/>
              </w:rPr>
              <w:t>По обособена позиция 2</w:t>
            </w:r>
            <w:r w:rsidR="00940469">
              <w:rPr>
                <w:rFonts w:ascii="Times New Roman" w:hAnsi="Times New Roman"/>
                <w:b/>
                <w:szCs w:val="24"/>
                <w:u w:val="single"/>
              </w:rPr>
              <w:t xml:space="preserve"> (София - Ботевград)</w:t>
            </w:r>
            <w:r w:rsidRPr="00940469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8A02CE" w:rsidRDefault="008A02CE" w:rsidP="008A02C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Кандидатът следва да има на свое разполож</w:t>
            </w:r>
            <w:r w:rsidRPr="00FD716B">
              <w:rPr>
                <w:rFonts w:ascii="Times New Roman" w:hAnsi="Times New Roman"/>
                <w:szCs w:val="24"/>
              </w:rPr>
              <w:t xml:space="preserve">ение 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не по-малко от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3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 автобуса</w:t>
            </w:r>
            <w:r w:rsidRPr="00FD716B">
              <w:rPr>
                <w:rFonts w:ascii="Times New Roman" w:hAnsi="Times New Roman"/>
                <w:szCs w:val="24"/>
              </w:rPr>
              <w:t>, отговарящи на изискванията на Наредба № 2 за условията и реда за утвърждаване на транспортни схеми и за осъществяване на обществени превози на пътници с автобуси, Наредба № Н-32 от 16.12.2011г. за периодичните прегледи за проверка на техническата изправност на пътните превозни средства, Наредба № 33 от 03.11.1999г.  и други, съгласно действащата нормативна уредба</w:t>
            </w:r>
            <w:r w:rsidRPr="00FD716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FD716B">
              <w:rPr>
                <w:rFonts w:ascii="Times New Roman" w:hAnsi="Times New Roman"/>
                <w:szCs w:val="24"/>
              </w:rPr>
              <w:t xml:space="preserve">и да имат издадени удостоверения за обществен превоз на пътници. </w:t>
            </w:r>
          </w:p>
          <w:p w:rsidR="00DE0681" w:rsidRDefault="00DE0681" w:rsidP="008A02C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8A02CE" w:rsidRPr="00FF7F69" w:rsidRDefault="008A02CE" w:rsidP="008A02C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Всички</w:t>
            </w:r>
            <w:r w:rsidR="00D53424">
              <w:rPr>
                <w:rFonts w:ascii="Times New Roman" w:hAnsi="Times New Roman"/>
                <w:b/>
                <w:szCs w:val="24"/>
                <w:u w:val="single"/>
              </w:rPr>
              <w:t xml:space="preserve"> (3 бр.)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 автобуси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на кандидата трябва да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отговарят на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следните условия:</w:t>
            </w:r>
          </w:p>
          <w:p w:rsidR="008A02CE" w:rsidRDefault="008A02CE" w:rsidP="008A02CE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имат най-малко 12+1 места (седящи)</w:t>
            </w:r>
            <w:r w:rsidR="00DE0681">
              <w:rPr>
                <w:rFonts w:ascii="Times New Roman" w:hAnsi="Times New Roman"/>
                <w:szCs w:val="24"/>
              </w:rPr>
              <w:t xml:space="preserve"> – доказва се с документи по т. 1.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A02CE" w:rsidRDefault="008A02CE" w:rsidP="008A02CE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са произведени </w:t>
            </w:r>
            <w:r w:rsidRPr="003A1DBC">
              <w:rPr>
                <w:rFonts w:ascii="Times New Roman" w:hAnsi="Times New Roman"/>
                <w:szCs w:val="24"/>
                <w:u w:val="single"/>
              </w:rPr>
              <w:t>след</w:t>
            </w:r>
            <w:r w:rsidR="00A11341">
              <w:rPr>
                <w:rFonts w:ascii="Times New Roman" w:hAnsi="Times New Roman"/>
                <w:szCs w:val="24"/>
              </w:rPr>
              <w:t xml:space="preserve"> 2007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  <w:r w:rsidR="00DE0681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A02CE" w:rsidRDefault="008A02CE" w:rsidP="008A02CE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са с категория двигател ЕВРО 4 или по-висока</w:t>
            </w:r>
            <w:r w:rsidR="00DE0681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DE0681" w:rsidRDefault="00DE0681" w:rsidP="008A02CE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бъдат с осигурен технически преглед, съгласно нормативните изисквания (доказва се с документи по т. 1.1.);</w:t>
            </w:r>
          </w:p>
          <w:p w:rsidR="00DE0681" w:rsidRDefault="00DE0681" w:rsidP="008A02CE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са лицензирани за извършване на обществен превоз на пътници (доказва се с документи по т. 1.2.).</w:t>
            </w:r>
          </w:p>
          <w:p w:rsidR="008A02CE" w:rsidRDefault="008A02CE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8A02CE" w:rsidRDefault="008A02CE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AD34E8" w:rsidRDefault="00AD34E8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AD34E8" w:rsidRDefault="00AD34E8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940469" w:rsidRPr="00FF7F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Кандидатът следва да има на свое </w:t>
            </w:r>
            <w:r w:rsidRPr="00FF7F69">
              <w:rPr>
                <w:rFonts w:ascii="Times New Roman" w:hAnsi="Times New Roman"/>
                <w:szCs w:val="24"/>
              </w:rPr>
              <w:t xml:space="preserve">разположение най-малко 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F7F6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водачи на превозни средства</w:t>
            </w:r>
            <w:r w:rsidRPr="00FF7F69">
              <w:rPr>
                <w:rFonts w:ascii="Times New Roman" w:hAnsi="Times New Roman"/>
                <w:szCs w:val="24"/>
              </w:rPr>
              <w:t>, отговарящи на следните изисквания: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FF7F69">
              <w:rPr>
                <w:rFonts w:ascii="Times New Roman" w:hAnsi="Times New Roman"/>
                <w:szCs w:val="24"/>
              </w:rPr>
              <w:t xml:space="preserve">2.1. да притежават свидетелство за управление на МПС от категория </w:t>
            </w:r>
            <w:r w:rsidRPr="00FF7F69">
              <w:rPr>
                <w:rFonts w:ascii="Times New Roman" w:hAnsi="Times New Roman"/>
                <w:szCs w:val="24"/>
                <w:lang w:val="en-US"/>
              </w:rPr>
              <w:t>D</w:t>
            </w:r>
            <w:r w:rsidR="00F43304">
              <w:rPr>
                <w:rFonts w:ascii="Times New Roman" w:hAnsi="Times New Roman"/>
                <w:szCs w:val="24"/>
              </w:rPr>
              <w:t>, да са психологически годни по смисъла на Наредба № 36 за изискванията за психологическа годност и условията и реда за провеждане на психологически изследвания</w:t>
            </w:r>
            <w:r w:rsidRPr="00FF7F69">
              <w:rPr>
                <w:rFonts w:ascii="Times New Roman" w:hAnsi="Times New Roman"/>
                <w:szCs w:val="24"/>
              </w:rPr>
              <w:t xml:space="preserve"> и да са на възраст минимум 21 години;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 да не са осъждани за умишлени престъпления от общ характер или лишени от правото да осъществяват превозна дейност;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F43304" w:rsidRDefault="00F43304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Pr="00AD44FA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D44FA">
              <w:rPr>
                <w:rFonts w:ascii="Times New Roman" w:hAnsi="Times New Roman"/>
                <w:b/>
                <w:szCs w:val="24"/>
                <w:u w:val="single"/>
              </w:rPr>
              <w:t>По обособена позиция 3</w:t>
            </w:r>
            <w:r w:rsidR="00940469">
              <w:rPr>
                <w:rFonts w:ascii="Times New Roman" w:hAnsi="Times New Roman"/>
                <w:b/>
                <w:szCs w:val="24"/>
                <w:u w:val="single"/>
              </w:rPr>
              <w:t xml:space="preserve"> (Ябланица, Врачеш, Правец, Скравена, Мездра)</w:t>
            </w:r>
            <w:r w:rsidRPr="00AD44FA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</w:p>
          <w:p w:rsidR="00CD27C3" w:rsidRDefault="00AD44FA" w:rsidP="00AD44F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Кандидатът следва да има на свое разполож</w:t>
            </w:r>
            <w:r w:rsidRPr="00FD716B">
              <w:rPr>
                <w:rFonts w:ascii="Times New Roman" w:hAnsi="Times New Roman"/>
                <w:szCs w:val="24"/>
              </w:rPr>
              <w:t xml:space="preserve">ение 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не по-малко от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5</w:t>
            </w:r>
            <w:r w:rsidRPr="000216B4">
              <w:rPr>
                <w:rFonts w:ascii="Times New Roman" w:hAnsi="Times New Roman"/>
                <w:b/>
                <w:szCs w:val="24"/>
                <w:u w:val="single"/>
              </w:rPr>
              <w:t xml:space="preserve"> автобуса</w:t>
            </w:r>
            <w:r w:rsidRPr="00FD716B">
              <w:rPr>
                <w:rFonts w:ascii="Times New Roman" w:hAnsi="Times New Roman"/>
                <w:szCs w:val="24"/>
              </w:rPr>
              <w:t xml:space="preserve">, отговарящи на изискванията на Наредба № 2 за условията и реда за утвърждаване на транспортни схеми и за осъществяване на обществени превози на пътници с автобуси, Наредба № Н-32 от 16.12.2011г. за периодичните прегледи за проверка на техническата изправност на пътните </w:t>
            </w:r>
          </w:p>
          <w:p w:rsidR="00AD44FA" w:rsidRDefault="00AD44FA" w:rsidP="00AD44F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FD716B">
              <w:rPr>
                <w:rFonts w:ascii="Times New Roman" w:hAnsi="Times New Roman"/>
                <w:szCs w:val="24"/>
              </w:rPr>
              <w:t>превозни средства, Наредба № 33 от 03.11.1999г.  и други, съгласно действащата нормативна уредба</w:t>
            </w:r>
            <w:r w:rsidRPr="00FD716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FD716B">
              <w:rPr>
                <w:rFonts w:ascii="Times New Roman" w:hAnsi="Times New Roman"/>
                <w:szCs w:val="24"/>
              </w:rPr>
              <w:t xml:space="preserve">и да имат издадени удостоверения за обществен превоз на пътници. </w:t>
            </w:r>
          </w:p>
          <w:p w:rsidR="00AD44FA" w:rsidRPr="00FF7F69" w:rsidRDefault="00AD44FA" w:rsidP="00AD44F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Всички </w:t>
            </w:r>
            <w:r w:rsidR="00D53424">
              <w:rPr>
                <w:rFonts w:ascii="Times New Roman" w:hAnsi="Times New Roman"/>
                <w:b/>
                <w:szCs w:val="24"/>
                <w:u w:val="single"/>
              </w:rPr>
              <w:t xml:space="preserve">(5 бр.)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автобуси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на кандидата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трябва да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отговарят на</w:t>
            </w:r>
            <w:r w:rsidRPr="00FF7F69">
              <w:rPr>
                <w:rFonts w:ascii="Times New Roman" w:hAnsi="Times New Roman"/>
                <w:b/>
                <w:szCs w:val="24"/>
                <w:u w:val="single"/>
              </w:rPr>
              <w:t xml:space="preserve"> следните условия:</w:t>
            </w:r>
          </w:p>
          <w:p w:rsidR="00AD44FA" w:rsidRDefault="00AD44FA" w:rsidP="00AD44FA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разполагат със седящи места, както </w:t>
            </w:r>
            <w:r w:rsidRPr="00CD27C3">
              <w:rPr>
                <w:rFonts w:ascii="Times New Roman" w:hAnsi="Times New Roman"/>
                <w:szCs w:val="24"/>
              </w:rPr>
              <w:t xml:space="preserve">следва: </w:t>
            </w:r>
            <w:r w:rsidRPr="00CD27C3">
              <w:rPr>
                <w:rFonts w:ascii="Times New Roman" w:hAnsi="Times New Roman"/>
                <w:szCs w:val="24"/>
                <w:u w:val="single"/>
              </w:rPr>
              <w:t>най-малко</w:t>
            </w:r>
            <w:r w:rsidRPr="00CD27C3">
              <w:rPr>
                <w:rFonts w:ascii="Times New Roman" w:hAnsi="Times New Roman"/>
                <w:szCs w:val="24"/>
              </w:rPr>
              <w:t xml:space="preserve"> </w:t>
            </w:r>
            <w:r w:rsidRPr="00CD27C3">
              <w:rPr>
                <w:rFonts w:ascii="Times New Roman" w:hAnsi="Times New Roman"/>
                <w:b/>
                <w:szCs w:val="24"/>
              </w:rPr>
              <w:t>1бр.</w:t>
            </w:r>
            <w:r w:rsidRPr="00CD27C3">
              <w:rPr>
                <w:rFonts w:ascii="Times New Roman" w:hAnsi="Times New Roman"/>
                <w:szCs w:val="24"/>
              </w:rPr>
              <w:t xml:space="preserve"> х 20+1 места, </w:t>
            </w:r>
            <w:r w:rsidRPr="00CD27C3">
              <w:rPr>
                <w:rFonts w:ascii="Times New Roman" w:hAnsi="Times New Roman"/>
                <w:b/>
                <w:szCs w:val="24"/>
              </w:rPr>
              <w:t>1 бр.</w:t>
            </w:r>
            <w:r w:rsidRPr="00CD27C3">
              <w:rPr>
                <w:rFonts w:ascii="Times New Roman" w:hAnsi="Times New Roman"/>
                <w:szCs w:val="24"/>
              </w:rPr>
              <w:t xml:space="preserve"> х 30+1 места, </w:t>
            </w:r>
            <w:r w:rsidRPr="00CD27C3">
              <w:rPr>
                <w:rFonts w:ascii="Times New Roman" w:hAnsi="Times New Roman"/>
                <w:b/>
                <w:szCs w:val="24"/>
              </w:rPr>
              <w:t>1бр.</w:t>
            </w:r>
            <w:r w:rsidRPr="00CD27C3">
              <w:rPr>
                <w:rFonts w:ascii="Times New Roman" w:hAnsi="Times New Roman"/>
                <w:szCs w:val="24"/>
              </w:rPr>
              <w:t xml:space="preserve"> х 37+1 места и </w:t>
            </w:r>
            <w:r w:rsidRPr="00CD27C3">
              <w:rPr>
                <w:rFonts w:ascii="Times New Roman" w:hAnsi="Times New Roman"/>
                <w:b/>
                <w:szCs w:val="24"/>
              </w:rPr>
              <w:t>2бр.</w:t>
            </w:r>
            <w:r w:rsidRPr="00CD27C3">
              <w:rPr>
                <w:rFonts w:ascii="Times New Roman" w:hAnsi="Times New Roman"/>
                <w:szCs w:val="24"/>
              </w:rPr>
              <w:t xml:space="preserve"> х 50+1 места (</w:t>
            </w:r>
            <w:r w:rsidR="00940469" w:rsidRPr="00CD27C3">
              <w:rPr>
                <w:rFonts w:ascii="Times New Roman" w:hAnsi="Times New Roman"/>
                <w:szCs w:val="24"/>
              </w:rPr>
              <w:t xml:space="preserve">посочен е минимален </w:t>
            </w:r>
            <w:r w:rsidR="00940469" w:rsidRPr="00CD27C3">
              <w:rPr>
                <w:rFonts w:ascii="Times New Roman" w:hAnsi="Times New Roman"/>
                <w:szCs w:val="24"/>
              </w:rPr>
              <w:lastRenderedPageBreak/>
              <w:t xml:space="preserve">задължителен брой </w:t>
            </w:r>
            <w:r w:rsidRPr="00CD27C3">
              <w:rPr>
                <w:rFonts w:ascii="Times New Roman" w:hAnsi="Times New Roman"/>
                <w:szCs w:val="24"/>
              </w:rPr>
              <w:t>седящи</w:t>
            </w:r>
            <w:r w:rsidR="00940469" w:rsidRPr="00CD27C3">
              <w:rPr>
                <w:rFonts w:ascii="Times New Roman" w:hAnsi="Times New Roman"/>
                <w:szCs w:val="24"/>
              </w:rPr>
              <w:t xml:space="preserve"> места</w:t>
            </w:r>
            <w:r w:rsidR="00D53424" w:rsidRPr="00CD27C3">
              <w:rPr>
                <w:rFonts w:ascii="Times New Roman" w:hAnsi="Times New Roman"/>
                <w:szCs w:val="24"/>
              </w:rPr>
              <w:t>; кандидатът може да</w:t>
            </w:r>
            <w:r w:rsidR="00D53424">
              <w:rPr>
                <w:rFonts w:ascii="Times New Roman" w:hAnsi="Times New Roman"/>
                <w:szCs w:val="24"/>
              </w:rPr>
              <w:t xml:space="preserve"> предложи автобуси с по-голям брой места</w:t>
            </w:r>
            <w:r>
              <w:rPr>
                <w:rFonts w:ascii="Times New Roman" w:hAnsi="Times New Roman"/>
                <w:szCs w:val="24"/>
              </w:rPr>
              <w:t>)</w:t>
            </w:r>
            <w:r w:rsidR="005E539B">
              <w:rPr>
                <w:rFonts w:ascii="Times New Roman" w:hAnsi="Times New Roman"/>
                <w:szCs w:val="24"/>
              </w:rPr>
              <w:t xml:space="preserve"> - доказва се с документи по т. 1.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AD44FA" w:rsidRDefault="00AD44FA" w:rsidP="00AD44FA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са произведени </w:t>
            </w:r>
            <w:r w:rsidRPr="003A1DBC">
              <w:rPr>
                <w:rFonts w:ascii="Times New Roman" w:hAnsi="Times New Roman"/>
                <w:szCs w:val="24"/>
                <w:u w:val="single"/>
              </w:rPr>
              <w:t>след</w:t>
            </w:r>
            <w:r>
              <w:rPr>
                <w:rFonts w:ascii="Times New Roman" w:hAnsi="Times New Roman"/>
                <w:szCs w:val="24"/>
              </w:rPr>
              <w:t xml:space="preserve"> 2000г.</w:t>
            </w:r>
            <w:r w:rsidR="005E539B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AD44FA" w:rsidRDefault="00AD44FA" w:rsidP="00AD44FA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са с категория двигател ЕВРО 3 или по-висока</w:t>
            </w:r>
            <w:r w:rsidR="005E539B">
              <w:rPr>
                <w:rFonts w:ascii="Times New Roman" w:hAnsi="Times New Roman"/>
                <w:szCs w:val="24"/>
              </w:rPr>
              <w:t xml:space="preserve"> (доказва се с документи по т. 1.)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5E539B" w:rsidRDefault="005E539B" w:rsidP="005E539B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бъдат с осигурен технически преглед, съгласно нормативните изисквания (доказва се с документи по т. 1.1.);</w:t>
            </w:r>
          </w:p>
          <w:p w:rsidR="005E539B" w:rsidRDefault="005E539B" w:rsidP="005E539B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са лицензирани за извършване на обществен превоз на пътници (доказва се с документи по т. 1.2.).</w:t>
            </w: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454C3" w:rsidRDefault="00C454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DE0681" w:rsidRDefault="00DE0681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CD27C3" w:rsidRDefault="00CD27C3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5E539B" w:rsidRDefault="005E539B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940469" w:rsidRPr="00FF7F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Кандидатът следва да има на свое </w:t>
            </w:r>
            <w:r w:rsidRPr="00FF7F69">
              <w:rPr>
                <w:rFonts w:ascii="Times New Roman" w:hAnsi="Times New Roman"/>
                <w:szCs w:val="24"/>
              </w:rPr>
              <w:t>разположение най-малко 5 шофьори, отговарящи на следните изисквания: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FF7F69">
              <w:rPr>
                <w:rFonts w:ascii="Times New Roman" w:hAnsi="Times New Roman"/>
                <w:szCs w:val="24"/>
              </w:rPr>
              <w:t xml:space="preserve">2.1. да притежават свидетелство за управление на МПС от категория </w:t>
            </w:r>
            <w:r w:rsidRPr="00FF7F69">
              <w:rPr>
                <w:rFonts w:ascii="Times New Roman" w:hAnsi="Times New Roman"/>
                <w:szCs w:val="24"/>
                <w:lang w:val="en-US"/>
              </w:rPr>
              <w:t>D</w:t>
            </w:r>
            <w:r w:rsidR="00F43304">
              <w:rPr>
                <w:rFonts w:ascii="Times New Roman" w:hAnsi="Times New Roman"/>
                <w:szCs w:val="24"/>
              </w:rPr>
              <w:t>, да са психологически годни по смисъла на Наредба № 36 за изискванията за психологическа годност и условията и реда за провеждане на психологически изследвания</w:t>
            </w:r>
            <w:r w:rsidRPr="00FF7F69">
              <w:rPr>
                <w:rFonts w:ascii="Times New Roman" w:hAnsi="Times New Roman"/>
                <w:szCs w:val="24"/>
              </w:rPr>
              <w:t xml:space="preserve"> и да са на възраст минимум 21 години;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 да не са осъждани за умишлени престъпления от общ характер или лишени от правото да осъществяват превозна дейност;</w:t>
            </w: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940469" w:rsidRDefault="00940469" w:rsidP="0094046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3A1DBC" w:rsidRPr="002C40B2" w:rsidRDefault="003A1DBC" w:rsidP="005678A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DE0681" w:rsidRDefault="00DE068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DE0681" w:rsidRDefault="00DE068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DE0681" w:rsidRDefault="00DE068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 ПРОЦЕДУРА</w:t>
      </w:r>
    </w:p>
    <w:p w:rsidR="00EA5C82" w:rsidRPr="002A730C" w:rsidRDefault="00EA5C8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C40B2">
        <w:rPr>
          <w:rFonts w:ascii="Times New Roman" w:hAnsi="Times New Roman"/>
          <w:b/>
          <w:bCs/>
          <w:szCs w:val="24"/>
        </w:rPr>
        <w:t>1</w:t>
      </w:r>
      <w:r w:rsidRPr="002A730C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33"/>
        <w:gridCol w:w="5400"/>
      </w:tblGrid>
      <w:tr w:rsidR="002A730C" w:rsidRPr="002A730C" w:rsidTr="002C40B2">
        <w:tc>
          <w:tcPr>
            <w:tcW w:w="9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C40B2" w:rsidRDefault="002A730C" w:rsidP="002C40B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Критерий за  оценка на офертите</w:t>
            </w:r>
            <w:r w:rsidRPr="002C40B2">
              <w:rPr>
                <w:rFonts w:ascii="Times New Roman" w:hAnsi="Times New Roman"/>
                <w:bCs/>
                <w:i/>
                <w:sz w:val="20"/>
              </w:rPr>
              <w:t>(</w:t>
            </w:r>
            <w:r w:rsidRPr="002C40B2">
              <w:rPr>
                <w:rFonts w:ascii="Times New Roman" w:hAnsi="Times New Roman"/>
                <w:i/>
                <w:iCs/>
                <w:sz w:val="20"/>
              </w:rPr>
              <w:t>моля, отбележете приложимото</w:t>
            </w:r>
            <w:r w:rsidRPr="002C40B2">
              <w:rPr>
                <w:rFonts w:ascii="Times New Roman" w:hAnsi="Times New Roman"/>
                <w:bCs/>
                <w:i/>
                <w:sz w:val="20"/>
              </w:rPr>
              <w:t>)</w:t>
            </w:r>
          </w:p>
        </w:tc>
      </w:tr>
      <w:tr w:rsidR="002A730C" w:rsidRPr="002A730C" w:rsidTr="002C40B2">
        <w:tc>
          <w:tcPr>
            <w:tcW w:w="9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9E284D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                                                         </w:t>
            </w:r>
            <w:r w:rsidR="008A02CE" w:rsidRPr="008A02CE">
              <w:rPr>
                <w:rFonts w:ascii="Times New Roman" w:hAnsi="Times New Roman"/>
                <w:b/>
                <w:sz w:val="32"/>
                <w:szCs w:val="32"/>
              </w:rPr>
              <w:sym w:font="Wingdings 2" w:char="F053"/>
            </w:r>
          </w:p>
          <w:p w:rsidR="002A730C" w:rsidRPr="002A730C" w:rsidRDefault="002A730C" w:rsidP="009E284D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</w:p>
          <w:p w:rsidR="002A730C" w:rsidRPr="002A730C" w:rsidRDefault="002A730C" w:rsidP="009E284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</w:t>
            </w:r>
            <w:r w:rsidR="00190D71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2C40B2"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</w:p>
          <w:p w:rsidR="00180B3B" w:rsidRPr="009E2367" w:rsidRDefault="00180B3B" w:rsidP="009E284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A730C" w:rsidRPr="000D5121" w:rsidRDefault="002C40B2" w:rsidP="009E284D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4D1EE0">
              <w:rPr>
                <w:rFonts w:ascii="Times New Roman" w:hAnsi="Times New Roman"/>
                <w:sz w:val="32"/>
                <w:szCs w:val="32"/>
              </w:rPr>
              <w:sym w:font="Wingdings 2" w:char="F02A"/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szCs w:val="24"/>
              </w:rPr>
              <w:t>показатели, посочени в документацията</w:t>
            </w:r>
          </w:p>
        </w:tc>
      </w:tr>
      <w:tr w:rsidR="00721F78" w:rsidRPr="002A730C" w:rsidTr="00721F78">
        <w:tc>
          <w:tcPr>
            <w:tcW w:w="4433" w:type="dxa"/>
            <w:tcBorders>
              <w:left w:val="single" w:sz="4" w:space="0" w:color="000000"/>
              <w:bottom w:val="single" w:sz="4" w:space="0" w:color="000000"/>
            </w:tcBorders>
          </w:tcPr>
          <w:p w:rsidR="00721F78" w:rsidRPr="002A730C" w:rsidRDefault="00721F78" w:rsidP="002C40B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721F78" w:rsidRPr="002A730C" w:rsidRDefault="00721F78" w:rsidP="002C40B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 ______________</w:t>
            </w:r>
          </w:p>
          <w:p w:rsidR="00721F78" w:rsidRPr="002A730C" w:rsidRDefault="00721F78" w:rsidP="002C40B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2. ______________</w:t>
            </w:r>
          </w:p>
          <w:p w:rsidR="00721F78" w:rsidRPr="002A730C" w:rsidRDefault="00721F78" w:rsidP="002C40B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Pr="002A730C" w:rsidRDefault="00721F78" w:rsidP="002C40B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721F78" w:rsidRPr="002A730C" w:rsidRDefault="00721F78" w:rsidP="002C40B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721F78" w:rsidRPr="002A730C" w:rsidRDefault="00721F78" w:rsidP="002C40B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721F78" w:rsidRPr="002A730C" w:rsidRDefault="00721F78" w:rsidP="00721F7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</w:tc>
      </w:tr>
      <w:tr w:rsidR="008716E6" w:rsidTr="002C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833" w:type="dxa"/>
            <w:gridSpan w:val="2"/>
          </w:tcPr>
          <w:p w:rsidR="008716E6" w:rsidRPr="008716E6" w:rsidRDefault="000373E1" w:rsidP="002C40B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716E6" w:rsidRPr="000373E1">
              <w:rPr>
                <w:rFonts w:ascii="Times New Roman" w:hAnsi="Times New Roman"/>
                <w:i/>
                <w:sz w:val="18"/>
                <w:szCs w:val="18"/>
              </w:rPr>
              <w:t>Бенефициентът няма право да включва като показатели за оценка на офертата критерии за подбор, представляващи минимални изисквания за икономическо и финансово състояние, професионална квалификация и технически възможности на кандидатите.</w:t>
            </w:r>
            <w:r w:rsidRPr="000373E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721F78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3"/>
      </w:tblGrid>
      <w:tr w:rsidR="002A730C" w:rsidRPr="002A730C" w:rsidTr="00721F78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1) Срок за подаване на офертите</w:t>
            </w:r>
          </w:p>
          <w:p w:rsidR="002A730C" w:rsidRPr="002A730C" w:rsidRDefault="009E284D" w:rsidP="00E00F7F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д</w:t>
            </w:r>
            <w:r w:rsidR="002A730C" w:rsidRPr="002A730C">
              <w:rPr>
                <w:rFonts w:ascii="Times New Roman" w:hAnsi="Times New Roman"/>
                <w:szCs w:val="24"/>
              </w:rPr>
              <w:t>ата</w:t>
            </w:r>
            <w:r w:rsidR="002A730C" w:rsidRPr="00E00F7F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721F78" w:rsidRPr="00E00F7F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E00F7F" w:rsidRPr="00E00F7F">
              <w:rPr>
                <w:rFonts w:ascii="Times New Roman" w:hAnsi="Times New Roman"/>
                <w:bCs/>
                <w:szCs w:val="24"/>
                <w:lang w:val="en-US"/>
              </w:rPr>
              <w:t>22</w:t>
            </w:r>
            <w:r w:rsidR="002A730C" w:rsidRPr="00E00F7F">
              <w:rPr>
                <w:rFonts w:ascii="Times New Roman" w:hAnsi="Times New Roman"/>
                <w:szCs w:val="24"/>
              </w:rPr>
              <w:t>/</w:t>
            </w:r>
            <w:r w:rsidR="00D40A43" w:rsidRPr="00E00F7F">
              <w:rPr>
                <w:rFonts w:ascii="Times New Roman" w:hAnsi="Times New Roman"/>
                <w:szCs w:val="24"/>
              </w:rPr>
              <w:t>07</w:t>
            </w:r>
            <w:r w:rsidR="00721F78" w:rsidRPr="00E00F7F">
              <w:rPr>
                <w:rFonts w:ascii="Times New Roman" w:hAnsi="Times New Roman"/>
                <w:szCs w:val="24"/>
              </w:rPr>
              <w:t xml:space="preserve"> </w:t>
            </w:r>
            <w:r w:rsidR="002A730C" w:rsidRPr="00E00F7F">
              <w:rPr>
                <w:rFonts w:ascii="Times New Roman" w:hAnsi="Times New Roman"/>
                <w:szCs w:val="24"/>
              </w:rPr>
              <w:t>/</w:t>
            </w:r>
            <w:r w:rsidR="008A02CE" w:rsidRPr="00E00F7F">
              <w:rPr>
                <w:rFonts w:ascii="Times New Roman" w:hAnsi="Times New Roman"/>
                <w:szCs w:val="24"/>
              </w:rPr>
              <w:t>2014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721F78">
              <w:rPr>
                <w:rFonts w:ascii="Times New Roman" w:hAnsi="Times New Roman"/>
                <w:szCs w:val="24"/>
              </w:rPr>
              <w:t xml:space="preserve">       </w:t>
            </w:r>
            <w:r w:rsidR="002A730C"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                 Час:</w:t>
            </w:r>
            <w:r w:rsidR="008A02CE">
              <w:rPr>
                <w:rFonts w:ascii="Times New Roman" w:hAnsi="Times New Roman"/>
                <w:szCs w:val="24"/>
              </w:rPr>
              <w:t xml:space="preserve"> 16.00</w:t>
            </w:r>
          </w:p>
        </w:tc>
      </w:tr>
      <w:tr w:rsidR="002A730C" w:rsidRPr="002A730C" w:rsidTr="00721F78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122B5E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483171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поканата и документацията към нея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2A730C" w:rsidRPr="002A730C" w:rsidTr="00721F78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78" w:rsidRDefault="00721F78" w:rsidP="00721F78">
            <w:pPr>
              <w:ind w:right="99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Cs w:val="24"/>
              </w:rPr>
              <w:t>1.</w:t>
            </w:r>
            <w:hyperlink r:id="rId9" w:history="1">
              <w:r w:rsidRPr="00E5133D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</w:t>
            </w:r>
            <w:r w:rsidRPr="00721F78">
              <w:rPr>
                <w:rFonts w:ascii="Times New Roman" w:hAnsi="Times New Roman"/>
                <w:i/>
                <w:sz w:val="20"/>
              </w:rPr>
              <w:t>интернет адреса на Единния информационен портал за обща информация за управлението на Структурните фондове и Кохезионния фонд на Европейския съюз на Република България</w:t>
            </w:r>
            <w:r w:rsidRPr="00721F7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/>
            </w:r>
            <w:r w:rsidRPr="00721F78">
              <w:rPr>
                <w:rFonts w:ascii="Times New Roman" w:hAnsi="Times New Roman"/>
                <w:sz w:val="20"/>
              </w:rPr>
              <w:t xml:space="preserve"> </w:t>
            </w:r>
          </w:p>
          <w:p w:rsidR="00483EC1" w:rsidRPr="00721F78" w:rsidRDefault="00721F78" w:rsidP="00721F78">
            <w:pPr>
              <w:ind w:right="99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="008A02C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hyperlink r:id="rId10" w:history="1">
              <w:r w:rsidR="008A02CE" w:rsidRPr="00A900D5">
                <w:rPr>
                  <w:rStyle w:val="Hyperlink"/>
                  <w:rFonts w:ascii="Times New Roman" w:hAnsi="Times New Roman"/>
                  <w:b/>
                  <w:bCs/>
                  <w:szCs w:val="24"/>
                  <w:lang w:val="en-US"/>
                </w:rPr>
                <w:t>www.sensata.com</w:t>
              </w:r>
            </w:hyperlink>
            <w:r w:rsidR="008A02C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483EC1">
              <w:rPr>
                <w:rFonts w:ascii="Times New Roman" w:hAnsi="Times New Roman"/>
                <w:szCs w:val="24"/>
                <w:lang w:val="ru-RU"/>
              </w:rPr>
              <w:t>- (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>интернет адреса на</w:t>
            </w:r>
            <w:r w:rsidR="000D5121">
              <w:rPr>
                <w:rFonts w:ascii="Times New Roman" w:hAnsi="Times New Roman"/>
                <w:i/>
                <w:sz w:val="18"/>
                <w:szCs w:val="18"/>
              </w:rPr>
              <w:t xml:space="preserve"> бенефициента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>в случай, че има такъв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721F78"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483171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721F78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Срок на валидност на офертите 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До </w:t>
            </w:r>
            <w:r w:rsidR="00721F78">
              <w:rPr>
                <w:rFonts w:ascii="Times New Roman" w:hAnsi="Times New Roman"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szCs w:val="24"/>
              </w:rPr>
              <w:t>/</w:t>
            </w:r>
            <w:r w:rsidR="00721F78">
              <w:rPr>
                <w:rFonts w:ascii="Times New Roman" w:hAnsi="Times New Roman"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szCs w:val="24"/>
              </w:rPr>
              <w:t>/</w:t>
            </w:r>
            <w:r w:rsidR="00721F78">
              <w:rPr>
                <w:rFonts w:ascii="Times New Roman" w:hAnsi="Times New Roman"/>
                <w:szCs w:val="24"/>
              </w:rPr>
              <w:t xml:space="preserve">        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</w:p>
          <w:p w:rsidR="00483EC1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  <w:p w:rsidR="00483EC1" w:rsidRPr="002A730C" w:rsidRDefault="002A730C" w:rsidP="008A02CE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в месеци: </w:t>
            </w:r>
            <w:r w:rsidR="008A02CE" w:rsidRPr="00D53424">
              <w:rPr>
                <w:rFonts w:ascii="Times New Roman" w:hAnsi="Times New Roman"/>
                <w:b/>
                <w:szCs w:val="24"/>
              </w:rPr>
              <w:t>Три</w:t>
            </w:r>
            <w:r w:rsidR="00721F78">
              <w:rPr>
                <w:rFonts w:ascii="Times New Roman" w:hAnsi="Times New Roman"/>
                <w:szCs w:val="24"/>
              </w:rPr>
              <w:t xml:space="preserve">  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="00721F78">
              <w:rPr>
                <w:rFonts w:ascii="Times New Roman" w:hAnsi="Times New Roman"/>
                <w:szCs w:val="24"/>
              </w:rPr>
              <w:t xml:space="preserve">     </w:t>
            </w:r>
            <w:r w:rsidRPr="002A730C">
              <w:rPr>
                <w:rFonts w:ascii="Times New Roman" w:hAnsi="Times New Roman"/>
                <w:i/>
                <w:szCs w:val="24"/>
              </w:rPr>
              <w:t>(от крайния срок за получаване на оферти)</w:t>
            </w:r>
          </w:p>
        </w:tc>
      </w:tr>
    </w:tbl>
    <w:p w:rsidR="005773E2" w:rsidRPr="002A730C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9E58AE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9E58AE">
        <w:rPr>
          <w:rFonts w:ascii="Times New Roman" w:hAnsi="Times New Roman"/>
        </w:rPr>
        <w:t>Оферта</w:t>
      </w:r>
      <w:r w:rsidR="009C4EDE">
        <w:rPr>
          <w:rFonts w:ascii="Times New Roman" w:hAnsi="Times New Roman"/>
        </w:rPr>
        <w:t xml:space="preserve"> (по смисъла на чл. 15 от ПМС № 118/2014г.)</w:t>
      </w:r>
      <w:r w:rsidRPr="002A730C">
        <w:rPr>
          <w:rFonts w:ascii="Times New Roman" w:hAnsi="Times New Roman"/>
          <w:szCs w:val="24"/>
        </w:rPr>
        <w:t>;</w:t>
      </w:r>
    </w:p>
    <w:p w:rsidR="009E58AE" w:rsidRDefault="00AA181C" w:rsidP="009E58AE">
      <w:pPr>
        <w:ind w:firstLine="36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2</w:t>
      </w:r>
      <w:r w:rsidR="002A730C" w:rsidRPr="002A730C">
        <w:rPr>
          <w:rFonts w:ascii="Times New Roman" w:hAnsi="Times New Roman"/>
          <w:szCs w:val="24"/>
        </w:rPr>
        <w:t xml:space="preserve">. </w:t>
      </w:r>
      <w:r w:rsidR="009E58AE" w:rsidRPr="00E4250B">
        <w:rPr>
          <w:rFonts w:ascii="Times New Roman" w:hAnsi="Times New Roman"/>
        </w:rPr>
        <w:t>Деклараци</w:t>
      </w:r>
      <w:r w:rsidR="009E58AE">
        <w:rPr>
          <w:rFonts w:ascii="Times New Roman" w:hAnsi="Times New Roman"/>
        </w:rPr>
        <w:t>я</w:t>
      </w:r>
      <w:r w:rsidR="009E58AE" w:rsidRPr="006D1DC4">
        <w:rPr>
          <w:rFonts w:ascii="Times New Roman" w:hAnsi="Times New Roman"/>
          <w:szCs w:val="24"/>
        </w:rPr>
        <w:t xml:space="preserve"> по </w:t>
      </w:r>
      <w:r w:rsidR="009E58AE" w:rsidRPr="00484F33">
        <w:rPr>
          <w:rFonts w:ascii="Times New Roman" w:hAnsi="Times New Roman"/>
        </w:rPr>
        <w:t xml:space="preserve">чл. 22, ал. 2, т. 1 </w:t>
      </w:r>
      <w:r w:rsidR="009C4EDE">
        <w:rPr>
          <w:rFonts w:ascii="Times New Roman" w:hAnsi="Times New Roman"/>
        </w:rPr>
        <w:t>и ал. 6</w:t>
      </w:r>
      <w:r w:rsidR="009E58AE" w:rsidRPr="00484F33">
        <w:rPr>
          <w:rFonts w:ascii="Times New Roman" w:hAnsi="Times New Roman"/>
        </w:rPr>
        <w:t xml:space="preserve"> от Постановление № </w:t>
      </w:r>
      <w:r w:rsidR="009C4EDE">
        <w:rPr>
          <w:rFonts w:ascii="Times New Roman" w:hAnsi="Times New Roman"/>
        </w:rPr>
        <w:t>118</w:t>
      </w:r>
      <w:r w:rsidR="009E58AE">
        <w:rPr>
          <w:rFonts w:ascii="Times New Roman" w:hAnsi="Times New Roman"/>
        </w:rPr>
        <w:t xml:space="preserve"> / </w:t>
      </w:r>
      <w:r w:rsidR="009C4EDE">
        <w:rPr>
          <w:rFonts w:ascii="Times New Roman" w:hAnsi="Times New Roman"/>
        </w:rPr>
        <w:t>2014г.</w:t>
      </w:r>
      <w:r w:rsidR="009E58AE" w:rsidRPr="00484F33">
        <w:rPr>
          <w:rFonts w:ascii="Times New Roman" w:hAnsi="Times New Roman"/>
        </w:rPr>
        <w:t xml:space="preserve"> на</w:t>
      </w:r>
      <w:r w:rsidR="009E58AE" w:rsidRPr="006D1DC4">
        <w:rPr>
          <w:rFonts w:ascii="Times New Roman" w:hAnsi="Times New Roman"/>
          <w:szCs w:val="24"/>
        </w:rPr>
        <w:t xml:space="preserve"> Министерския съвет</w:t>
      </w:r>
      <w:r w:rsidR="005773E2">
        <w:rPr>
          <w:rFonts w:ascii="Times New Roman" w:hAnsi="Times New Roman"/>
          <w:szCs w:val="24"/>
        </w:rPr>
        <w:t>;</w:t>
      </w:r>
    </w:p>
    <w:p w:rsidR="009E58AE" w:rsidRDefault="009E58AE" w:rsidP="009E58AE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ru-RU"/>
        </w:rPr>
        <w:t xml:space="preserve">3. </w:t>
      </w:r>
      <w:r w:rsidR="002A730C" w:rsidRPr="009E58AE">
        <w:rPr>
          <w:rFonts w:ascii="Times New Roman" w:hAnsi="Times New Roman"/>
        </w:rPr>
        <w:t>Документи, доказващи икономическ</w:t>
      </w:r>
      <w:r w:rsidR="006F780D" w:rsidRPr="009E58AE">
        <w:rPr>
          <w:rFonts w:ascii="Times New Roman" w:hAnsi="Times New Roman"/>
        </w:rPr>
        <w:t>ото</w:t>
      </w:r>
      <w:r w:rsidR="002A730C" w:rsidRPr="009E58AE">
        <w:rPr>
          <w:rFonts w:ascii="Times New Roman" w:hAnsi="Times New Roman"/>
        </w:rPr>
        <w:t xml:space="preserve"> и финансов</w:t>
      </w:r>
      <w:r w:rsidR="006F780D" w:rsidRPr="009E58AE">
        <w:rPr>
          <w:rFonts w:ascii="Times New Roman" w:hAnsi="Times New Roman"/>
        </w:rPr>
        <w:t>ото</w:t>
      </w:r>
      <w:r w:rsidR="002A730C" w:rsidRPr="009E58AE">
        <w:rPr>
          <w:rFonts w:ascii="Times New Roman" w:hAnsi="Times New Roman"/>
        </w:rPr>
        <w:t xml:space="preserve"> </w:t>
      </w:r>
      <w:r w:rsidR="006F780D" w:rsidRPr="009E58AE">
        <w:rPr>
          <w:rFonts w:ascii="Times New Roman" w:hAnsi="Times New Roman"/>
        </w:rPr>
        <w:t>състояние</w:t>
      </w:r>
      <w:r w:rsidR="002A730C" w:rsidRPr="009E58AE">
        <w:rPr>
          <w:rFonts w:ascii="Times New Roman" w:hAnsi="Times New Roman"/>
        </w:rPr>
        <w:t xml:space="preserve"> на кандидата по т. ІІІ.2.3 от настоящия пояснителен документ (Важно: документите, посочени в тази точка трябва да съответстват на тези, изброени в т.ІІІ.2.3.)</w:t>
      </w:r>
      <w:r>
        <w:rPr>
          <w:rFonts w:ascii="Times New Roman" w:hAnsi="Times New Roman"/>
        </w:rPr>
        <w:t xml:space="preserve"> </w:t>
      </w:r>
      <w:r w:rsidRPr="009E58AE">
        <w:rPr>
          <w:rFonts w:ascii="Times New Roman" w:hAnsi="Times New Roman"/>
          <w:i/>
        </w:rPr>
        <w:t>ако е приложимо</w:t>
      </w:r>
      <w:r>
        <w:rPr>
          <w:rFonts w:ascii="Times New Roman" w:hAnsi="Times New Roman"/>
        </w:rPr>
        <w:t>;</w:t>
      </w:r>
    </w:p>
    <w:p w:rsidR="008A02CE" w:rsidRPr="004C0A22" w:rsidRDefault="008A02CE" w:rsidP="008A02CE">
      <w:pPr>
        <w:widowControl w:val="0"/>
        <w:autoSpaceDE w:val="0"/>
        <w:snapToGrid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3.1.</w:t>
      </w:r>
      <w:r w:rsidRPr="00F035DF">
        <w:rPr>
          <w:rFonts w:ascii="Times New Roman" w:hAnsi="Times New Roman"/>
          <w:szCs w:val="24"/>
        </w:rPr>
        <w:t xml:space="preserve"> </w:t>
      </w:r>
      <w:r w:rsidR="00F43304" w:rsidRPr="00F035DF">
        <w:rPr>
          <w:rFonts w:ascii="Times New Roman" w:hAnsi="Times New Roman"/>
          <w:szCs w:val="24"/>
        </w:rPr>
        <w:t>Деклараци</w:t>
      </w:r>
      <w:r w:rsidR="00F43304" w:rsidRPr="004C0A22">
        <w:rPr>
          <w:rFonts w:ascii="Times New Roman" w:hAnsi="Times New Roman"/>
          <w:szCs w:val="24"/>
        </w:rPr>
        <w:t xml:space="preserve">я за оборот на кандидата от услуги, които са предмет и на тази процедура – реализирани приходи от превоз на пътници </w:t>
      </w:r>
      <w:r w:rsidR="00F43304" w:rsidRPr="004C0A22">
        <w:rPr>
          <w:rFonts w:ascii="Times New Roman" w:hAnsi="Times New Roman"/>
          <w:bCs/>
          <w:szCs w:val="24"/>
        </w:rPr>
        <w:t>за последните три години (2011, 2012, 2013), в зависимост от датата, на която е учреден или е започнал дейността си</w:t>
      </w:r>
      <w:r w:rsidRPr="004C0A22">
        <w:rPr>
          <w:rFonts w:ascii="Times New Roman" w:hAnsi="Times New Roman"/>
          <w:szCs w:val="24"/>
        </w:rPr>
        <w:t xml:space="preserve"> (по образец).</w:t>
      </w:r>
    </w:p>
    <w:p w:rsidR="008A02CE" w:rsidRDefault="008A02CE" w:rsidP="009E58AE">
      <w:pPr>
        <w:ind w:firstLine="360"/>
        <w:jc w:val="both"/>
        <w:rPr>
          <w:rFonts w:ascii="Times New Roman" w:hAnsi="Times New Roman"/>
        </w:rPr>
      </w:pPr>
      <w:r w:rsidRPr="004C0A22">
        <w:rPr>
          <w:rFonts w:ascii="Times New Roman" w:hAnsi="Times New Roman"/>
        </w:rPr>
        <w:t xml:space="preserve">3.2. </w:t>
      </w:r>
      <w:r w:rsidRPr="004C0A22">
        <w:rPr>
          <w:rFonts w:ascii="Times New Roman" w:hAnsi="Times New Roman"/>
          <w:szCs w:val="24"/>
        </w:rPr>
        <w:t>Отчет за п</w:t>
      </w:r>
      <w:r>
        <w:rPr>
          <w:rFonts w:ascii="Times New Roman" w:hAnsi="Times New Roman"/>
          <w:szCs w:val="24"/>
        </w:rPr>
        <w:t>риходите и разходите за последната приключена финансова година (2013) – копие, заверено от кандидата.</w:t>
      </w:r>
    </w:p>
    <w:p w:rsidR="002A730C" w:rsidRDefault="009E58AE" w:rsidP="009E58AE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A730C" w:rsidRPr="009E58AE">
        <w:rPr>
          <w:rFonts w:ascii="Times New Roman" w:hAnsi="Times New Roman"/>
        </w:rPr>
        <w:t xml:space="preserve">Документи, доказващи, техническите възможности </w:t>
      </w:r>
      <w:r w:rsidR="00C92321" w:rsidRPr="009E58AE">
        <w:rPr>
          <w:rFonts w:ascii="Times New Roman" w:hAnsi="Times New Roman"/>
        </w:rPr>
        <w:t>и квалификацията</w:t>
      </w:r>
      <w:r w:rsidR="002A730C" w:rsidRPr="009E58AE">
        <w:rPr>
          <w:rFonts w:ascii="Times New Roman" w:hAnsi="Times New Roman"/>
        </w:rPr>
        <w:t xml:space="preserve"> на кандидата по т.ІІІ.2.4 от настоящия пояснителен документ (Важно: документите, посочени в тази точка трябва да съответстват на тези, изброени в т.ІІІ.2.4.)</w:t>
      </w:r>
      <w:r>
        <w:rPr>
          <w:rFonts w:ascii="Times New Roman" w:hAnsi="Times New Roman"/>
        </w:rPr>
        <w:t xml:space="preserve"> </w:t>
      </w:r>
      <w:r w:rsidRPr="009E58AE">
        <w:rPr>
          <w:rFonts w:ascii="Times New Roman" w:hAnsi="Times New Roman"/>
          <w:i/>
        </w:rPr>
        <w:t>ако е приложимо</w:t>
      </w:r>
      <w:r w:rsidR="002A730C" w:rsidRPr="009E58AE">
        <w:rPr>
          <w:rFonts w:ascii="Times New Roman" w:hAnsi="Times New Roman"/>
        </w:rPr>
        <w:t>:</w:t>
      </w:r>
    </w:p>
    <w:p w:rsidR="00442766" w:rsidRDefault="008A02CE" w:rsidP="00442766">
      <w:pPr>
        <w:widowControl w:val="0"/>
        <w:autoSpaceDE w:val="0"/>
        <w:ind w:firstLine="3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lastRenderedPageBreak/>
        <w:t>4.1.</w:t>
      </w:r>
      <w:r w:rsidR="00442766" w:rsidRPr="00442766">
        <w:rPr>
          <w:rFonts w:ascii="Times New Roman" w:hAnsi="Times New Roman"/>
          <w:bCs/>
          <w:szCs w:val="24"/>
        </w:rPr>
        <w:t xml:space="preserve"> </w:t>
      </w:r>
      <w:r w:rsidR="00835894" w:rsidRPr="00F035DF">
        <w:rPr>
          <w:rFonts w:ascii="Times New Roman" w:hAnsi="Times New Roman"/>
          <w:bCs/>
          <w:szCs w:val="24"/>
        </w:rPr>
        <w:t>Декларация – списък на превозните средства, с които разполага кандидатът (по образец</w:t>
      </w:r>
      <w:r w:rsidR="00835894">
        <w:rPr>
          <w:rFonts w:ascii="Times New Roman" w:hAnsi="Times New Roman"/>
          <w:bCs/>
          <w:szCs w:val="24"/>
        </w:rPr>
        <w:t xml:space="preserve"> и с приложени </w:t>
      </w:r>
      <w:r w:rsidR="00835894" w:rsidRPr="0040280B">
        <w:rPr>
          <w:rFonts w:ascii="Times New Roman" w:hAnsi="Times New Roman"/>
          <w:bCs/>
          <w:szCs w:val="24"/>
        </w:rPr>
        <w:t xml:space="preserve">копия от свидетелствата за регистрация на автобусите /част </w:t>
      </w:r>
      <w:r w:rsidR="00835894" w:rsidRPr="0040280B">
        <w:rPr>
          <w:rFonts w:ascii="Times New Roman" w:hAnsi="Times New Roman"/>
          <w:bCs/>
          <w:szCs w:val="24"/>
          <w:lang w:val="en-US"/>
        </w:rPr>
        <w:t>I</w:t>
      </w:r>
      <w:r w:rsidR="00835894" w:rsidRPr="0040280B">
        <w:rPr>
          <w:rFonts w:ascii="Times New Roman" w:hAnsi="Times New Roman"/>
          <w:bCs/>
          <w:szCs w:val="24"/>
        </w:rPr>
        <w:t>/</w:t>
      </w:r>
      <w:r w:rsidR="00835894">
        <w:rPr>
          <w:rFonts w:ascii="Times New Roman" w:hAnsi="Times New Roman"/>
          <w:bCs/>
          <w:szCs w:val="24"/>
        </w:rPr>
        <w:t>, както и други еквивалентни документи, доказващи посочените изсквания – когато това е необходимо</w:t>
      </w:r>
      <w:r w:rsidR="00835894" w:rsidRPr="00F035DF">
        <w:rPr>
          <w:rFonts w:ascii="Times New Roman" w:hAnsi="Times New Roman"/>
          <w:bCs/>
          <w:szCs w:val="24"/>
        </w:rPr>
        <w:t>), придружена от:</w:t>
      </w:r>
      <w:r w:rsidR="00442766">
        <w:rPr>
          <w:rFonts w:ascii="Times New Roman" w:hAnsi="Times New Roman"/>
          <w:bCs/>
          <w:szCs w:val="24"/>
        </w:rPr>
        <w:t xml:space="preserve"> 1</w:t>
      </w:r>
      <w:r w:rsidR="00442766" w:rsidRPr="00F035DF">
        <w:rPr>
          <w:rFonts w:ascii="Times New Roman" w:hAnsi="Times New Roman"/>
          <w:bCs/>
          <w:szCs w:val="24"/>
        </w:rPr>
        <w:t xml:space="preserve">.1. </w:t>
      </w:r>
      <w:r w:rsidR="00F43304" w:rsidRPr="00F035DF">
        <w:rPr>
          <w:rFonts w:ascii="Times New Roman" w:hAnsi="Times New Roman"/>
          <w:bCs/>
          <w:szCs w:val="24"/>
        </w:rPr>
        <w:t>Документи, доказващи осигурен технически преглед на автобусите (дог</w:t>
      </w:r>
      <w:r w:rsidR="00F43304" w:rsidRPr="00410F70">
        <w:rPr>
          <w:rFonts w:ascii="Times New Roman" w:hAnsi="Times New Roman"/>
          <w:bCs/>
          <w:szCs w:val="24"/>
        </w:rPr>
        <w:t>овор за сервизно обслужване или друг</w:t>
      </w:r>
      <w:r w:rsidR="00F43304" w:rsidRPr="00F035DF">
        <w:rPr>
          <w:rFonts w:ascii="Times New Roman" w:hAnsi="Times New Roman"/>
          <w:bCs/>
          <w:szCs w:val="24"/>
        </w:rPr>
        <w:t xml:space="preserve"> еквивалентен документ</w:t>
      </w:r>
      <w:r w:rsidR="00F43304">
        <w:rPr>
          <w:rFonts w:ascii="Times New Roman" w:hAnsi="Times New Roman"/>
          <w:bCs/>
          <w:szCs w:val="24"/>
        </w:rPr>
        <w:t xml:space="preserve"> – напр. декларация за наличие на собствена база, придружена от съответни доказателства – напр. документ за собственост, договори със служители, работещи в сервизната база и др.</w:t>
      </w:r>
      <w:r w:rsidR="00F43304" w:rsidRPr="00F035DF">
        <w:rPr>
          <w:rFonts w:ascii="Times New Roman" w:hAnsi="Times New Roman"/>
          <w:bCs/>
          <w:szCs w:val="24"/>
        </w:rPr>
        <w:t>) – копия заверени от кандидата</w:t>
      </w:r>
      <w:r w:rsidR="00442766" w:rsidRPr="00F035DF">
        <w:rPr>
          <w:rFonts w:ascii="Times New Roman" w:hAnsi="Times New Roman"/>
          <w:bCs/>
          <w:szCs w:val="24"/>
        </w:rPr>
        <w:t>;</w:t>
      </w:r>
      <w:r w:rsidR="00442766">
        <w:rPr>
          <w:rFonts w:ascii="Times New Roman" w:hAnsi="Times New Roman"/>
          <w:bCs/>
          <w:szCs w:val="24"/>
        </w:rPr>
        <w:t xml:space="preserve"> 1</w:t>
      </w:r>
      <w:r w:rsidR="00442766" w:rsidRPr="00F035DF">
        <w:rPr>
          <w:rFonts w:ascii="Times New Roman" w:hAnsi="Times New Roman"/>
          <w:bCs/>
          <w:szCs w:val="24"/>
        </w:rPr>
        <w:t>.2. Удостоверения за обществен превоз на пътници на автобусите и/или копия на Лиценз на Общността за международен превоз за всеки от посочените автобуси – копия, заверени от кандидата.</w:t>
      </w:r>
      <w:r w:rsidR="00442766">
        <w:rPr>
          <w:rFonts w:ascii="Times New Roman" w:hAnsi="Times New Roman"/>
          <w:bCs/>
          <w:szCs w:val="24"/>
        </w:rPr>
        <w:t xml:space="preserve"> (за всички обособени позиции)</w:t>
      </w:r>
    </w:p>
    <w:p w:rsidR="00835894" w:rsidRPr="00835894" w:rsidRDefault="00835894" w:rsidP="00442766">
      <w:pPr>
        <w:widowControl w:val="0"/>
        <w:autoSpaceDE w:val="0"/>
        <w:ind w:firstLine="360"/>
        <w:jc w:val="both"/>
        <w:rPr>
          <w:rFonts w:ascii="Times New Roman" w:hAnsi="Times New Roman"/>
          <w:bCs/>
          <w:szCs w:val="24"/>
        </w:rPr>
      </w:pPr>
      <w:r w:rsidRPr="00835894">
        <w:rPr>
          <w:rFonts w:ascii="Times New Roman" w:hAnsi="Times New Roman"/>
          <w:bCs/>
          <w:szCs w:val="24"/>
        </w:rPr>
        <w:t xml:space="preserve">За еквивалентен документ по смисъла на т. </w:t>
      </w:r>
      <w:r>
        <w:rPr>
          <w:rFonts w:ascii="Times New Roman" w:hAnsi="Times New Roman"/>
          <w:bCs/>
          <w:szCs w:val="24"/>
        </w:rPr>
        <w:t>4.</w:t>
      </w:r>
      <w:r w:rsidRPr="00835894">
        <w:rPr>
          <w:rFonts w:ascii="Times New Roman" w:hAnsi="Times New Roman"/>
          <w:bCs/>
          <w:szCs w:val="24"/>
        </w:rPr>
        <w:t>1</w:t>
      </w:r>
      <w:r>
        <w:rPr>
          <w:rFonts w:ascii="Times New Roman" w:hAnsi="Times New Roman"/>
          <w:bCs/>
          <w:szCs w:val="24"/>
        </w:rPr>
        <w:t>.</w:t>
      </w:r>
      <w:r w:rsidRPr="00835894">
        <w:rPr>
          <w:rFonts w:ascii="Times New Roman" w:hAnsi="Times New Roman"/>
          <w:bCs/>
          <w:szCs w:val="24"/>
        </w:rPr>
        <w:t xml:space="preserve"> по-горе ще се считат документи, издадени от трети лица, различни от кандидата, които лица са компетентни да издават съответните документи и чрез които документи се установява наличието или отсъствието на съответно условие или изискване в рамките на настоящата процедура</w:t>
      </w:r>
      <w:r>
        <w:rPr>
          <w:rFonts w:ascii="Times New Roman" w:hAnsi="Times New Roman"/>
          <w:bCs/>
          <w:szCs w:val="24"/>
        </w:rPr>
        <w:t xml:space="preserve"> </w:t>
      </w:r>
      <w:r w:rsidRPr="00835894">
        <w:rPr>
          <w:rFonts w:ascii="Times New Roman" w:hAnsi="Times New Roman"/>
          <w:bCs/>
          <w:szCs w:val="24"/>
        </w:rPr>
        <w:t>(напр. документи, издадени от официална институция, от производител на превозно средство или от доставчик на превозно средство).</w:t>
      </w:r>
    </w:p>
    <w:p w:rsidR="008A02CE" w:rsidRDefault="008A02CE" w:rsidP="00442766">
      <w:pPr>
        <w:widowControl w:val="0"/>
        <w:autoSpaceDE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 w:rsidR="00442766" w:rsidRPr="00442766">
        <w:rPr>
          <w:rFonts w:ascii="Times New Roman" w:hAnsi="Times New Roman"/>
          <w:bCs/>
          <w:szCs w:val="24"/>
        </w:rPr>
        <w:t xml:space="preserve"> </w:t>
      </w:r>
      <w:r w:rsidR="00442766" w:rsidRPr="00F035DF">
        <w:rPr>
          <w:rFonts w:ascii="Times New Roman" w:hAnsi="Times New Roman"/>
          <w:bCs/>
          <w:szCs w:val="24"/>
        </w:rPr>
        <w:t xml:space="preserve">Декларация – списък на </w:t>
      </w:r>
      <w:r w:rsidR="00442766">
        <w:rPr>
          <w:rFonts w:ascii="Times New Roman" w:hAnsi="Times New Roman"/>
          <w:bCs/>
          <w:szCs w:val="24"/>
        </w:rPr>
        <w:t>водачите на превозни средства</w:t>
      </w:r>
      <w:r w:rsidR="00442766" w:rsidRPr="00F035DF">
        <w:rPr>
          <w:rFonts w:ascii="Times New Roman" w:hAnsi="Times New Roman"/>
          <w:bCs/>
          <w:szCs w:val="24"/>
        </w:rPr>
        <w:t>, с които разполага кандидатът (по образец), придружена от:</w:t>
      </w:r>
      <w:r w:rsidR="00442766">
        <w:rPr>
          <w:rFonts w:ascii="Times New Roman" w:hAnsi="Times New Roman"/>
          <w:bCs/>
          <w:szCs w:val="24"/>
        </w:rPr>
        <w:t xml:space="preserve"> </w:t>
      </w:r>
      <w:r w:rsidR="00442766" w:rsidRPr="00F035DF">
        <w:rPr>
          <w:rFonts w:ascii="Times New Roman" w:hAnsi="Times New Roman"/>
          <w:bCs/>
          <w:szCs w:val="24"/>
        </w:rPr>
        <w:t>1. Копие на свидетелства за управление на МПС на посочените в декларацията шофьори</w:t>
      </w:r>
      <w:r w:rsidR="00F43304">
        <w:rPr>
          <w:rFonts w:ascii="Times New Roman" w:hAnsi="Times New Roman"/>
          <w:bCs/>
          <w:szCs w:val="24"/>
        </w:rPr>
        <w:t>,</w:t>
      </w:r>
      <w:r w:rsidR="00F43304" w:rsidRPr="00F43304">
        <w:rPr>
          <w:rFonts w:ascii="Times New Roman" w:hAnsi="Times New Roman"/>
          <w:bCs/>
          <w:szCs w:val="24"/>
        </w:rPr>
        <w:t xml:space="preserve"> както и копие на удостоверения за психологическа годност</w:t>
      </w:r>
      <w:r w:rsidR="00442766" w:rsidRPr="00F43304">
        <w:rPr>
          <w:rFonts w:ascii="Times New Roman" w:hAnsi="Times New Roman"/>
          <w:bCs/>
          <w:szCs w:val="24"/>
        </w:rPr>
        <w:t>; 2. Декларация от участника,</w:t>
      </w:r>
      <w:r w:rsidR="00442766" w:rsidRPr="00F035DF">
        <w:rPr>
          <w:rFonts w:ascii="Times New Roman" w:hAnsi="Times New Roman"/>
          <w:bCs/>
          <w:szCs w:val="24"/>
        </w:rPr>
        <w:t xml:space="preserve"> че посочените лица не са осъждани за умишлени престъпления от общ характер и не са лишени от право д</w:t>
      </w:r>
      <w:r w:rsidR="00442766">
        <w:rPr>
          <w:rFonts w:ascii="Times New Roman" w:hAnsi="Times New Roman"/>
          <w:bCs/>
          <w:szCs w:val="24"/>
        </w:rPr>
        <w:t>а осъществяват превозна дейност. (за всички обособени позиции)</w:t>
      </w:r>
    </w:p>
    <w:p w:rsidR="00442766" w:rsidRPr="00F43304" w:rsidRDefault="008A02CE" w:rsidP="00442766">
      <w:pPr>
        <w:ind w:firstLine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4.3.</w:t>
      </w:r>
      <w:r w:rsidR="00442766">
        <w:rPr>
          <w:rFonts w:ascii="Times New Roman" w:hAnsi="Times New Roman"/>
        </w:rPr>
        <w:t xml:space="preserve"> </w:t>
      </w:r>
      <w:r w:rsidR="00442766" w:rsidRPr="00FF7F69">
        <w:rPr>
          <w:rFonts w:ascii="Times New Roman" w:hAnsi="Times New Roman"/>
          <w:bCs/>
          <w:szCs w:val="24"/>
        </w:rPr>
        <w:t>Заверено от кандидата копие на</w:t>
      </w:r>
      <w:r w:rsidR="00442766" w:rsidRPr="00FF7F69">
        <w:rPr>
          <w:rFonts w:ascii="Times New Roman" w:hAnsi="Times New Roman"/>
          <w:b/>
          <w:bCs/>
          <w:szCs w:val="24"/>
        </w:rPr>
        <w:t xml:space="preserve"> </w:t>
      </w:r>
      <w:r w:rsidR="00442766">
        <w:rPr>
          <w:rFonts w:ascii="Times New Roman" w:hAnsi="Times New Roman"/>
          <w:szCs w:val="24"/>
        </w:rPr>
        <w:t>сертификат</w:t>
      </w:r>
      <w:r w:rsidR="00442766" w:rsidRPr="00FF7F69">
        <w:rPr>
          <w:rFonts w:ascii="Times New Roman" w:hAnsi="Times New Roman"/>
          <w:szCs w:val="24"/>
        </w:rPr>
        <w:t xml:space="preserve"> за внедрен международно признат стандарт </w:t>
      </w:r>
      <w:r w:rsidR="00442766" w:rsidRPr="00FF7F69">
        <w:rPr>
          <w:rFonts w:ascii="Times New Roman" w:hAnsi="Times New Roman"/>
          <w:sz w:val="23"/>
          <w:szCs w:val="23"/>
        </w:rPr>
        <w:t>ISO 9001:2008 или еквивалент</w:t>
      </w:r>
      <w:r w:rsidR="00442766">
        <w:rPr>
          <w:rFonts w:ascii="Times New Roman" w:hAnsi="Times New Roman"/>
          <w:sz w:val="23"/>
          <w:szCs w:val="23"/>
        </w:rPr>
        <w:t>ен на него. (само з</w:t>
      </w:r>
      <w:r w:rsidR="00442766" w:rsidRPr="00F43304">
        <w:rPr>
          <w:rFonts w:ascii="Times New Roman" w:hAnsi="Times New Roman"/>
          <w:sz w:val="23"/>
          <w:szCs w:val="23"/>
        </w:rPr>
        <w:t xml:space="preserve">а </w:t>
      </w:r>
      <w:r w:rsidR="002535F7" w:rsidRPr="00F43304">
        <w:rPr>
          <w:rFonts w:ascii="Times New Roman" w:hAnsi="Times New Roman"/>
          <w:sz w:val="23"/>
          <w:szCs w:val="23"/>
        </w:rPr>
        <w:t>обособена позиция 1</w:t>
      </w:r>
      <w:r w:rsidR="00442766" w:rsidRPr="00F43304">
        <w:rPr>
          <w:rFonts w:ascii="Times New Roman" w:hAnsi="Times New Roman"/>
          <w:sz w:val="23"/>
          <w:szCs w:val="23"/>
        </w:rPr>
        <w:t>).</w:t>
      </w:r>
    </w:p>
    <w:p w:rsidR="008A02CE" w:rsidRDefault="00442766" w:rsidP="00442766">
      <w:pPr>
        <w:ind w:firstLine="360"/>
        <w:jc w:val="both"/>
        <w:rPr>
          <w:rFonts w:ascii="Times New Roman" w:hAnsi="Times New Roman"/>
        </w:rPr>
      </w:pPr>
      <w:r w:rsidRPr="00F43304">
        <w:rPr>
          <w:rFonts w:ascii="Times New Roman" w:hAnsi="Times New Roman"/>
          <w:b/>
          <w:bCs/>
          <w:i/>
          <w:sz w:val="22"/>
          <w:szCs w:val="22"/>
        </w:rPr>
        <w:t>(Изискването се прилага и към всеки от подизпълнит</w:t>
      </w:r>
      <w:r w:rsidRPr="00FF7F69">
        <w:rPr>
          <w:rFonts w:ascii="Times New Roman" w:hAnsi="Times New Roman"/>
          <w:b/>
          <w:bCs/>
          <w:i/>
          <w:sz w:val="22"/>
          <w:szCs w:val="22"/>
        </w:rPr>
        <w:t>елите или членовете на обединението – кандидат, ако има такива и съответно са ангажирани с извършването на превози)</w:t>
      </w:r>
    </w:p>
    <w:p w:rsidR="008A02CE" w:rsidRPr="009E58AE" w:rsidRDefault="008A02CE" w:rsidP="009E58AE">
      <w:pPr>
        <w:ind w:firstLine="360"/>
        <w:jc w:val="both"/>
        <w:rPr>
          <w:rFonts w:ascii="Times New Roman" w:hAnsi="Times New Roman"/>
        </w:rPr>
      </w:pPr>
    </w:p>
    <w:p w:rsidR="009E58AE" w:rsidRDefault="009E58AE" w:rsidP="009E58AE">
      <w:pPr>
        <w:ind w:firstLine="360"/>
        <w:jc w:val="both"/>
        <w:rPr>
          <w:rFonts w:ascii="Times New Roman" w:hAnsi="Times New Roman"/>
        </w:rPr>
      </w:pPr>
      <w:r w:rsidRPr="009E58AE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 </w:t>
      </w:r>
      <w:r w:rsidR="002A730C" w:rsidRPr="002A730C">
        <w:rPr>
          <w:rFonts w:ascii="Times New Roman" w:hAnsi="Times New Roman"/>
          <w:szCs w:val="24"/>
        </w:rPr>
        <w:t xml:space="preserve">Документ за гаранция за участие в размер съгласно документацията за участие </w:t>
      </w:r>
      <w:r w:rsidR="002A730C" w:rsidRPr="002A730C">
        <w:rPr>
          <w:rFonts w:ascii="Times New Roman" w:hAnsi="Times New Roman"/>
          <w:i/>
          <w:szCs w:val="24"/>
        </w:rPr>
        <w:t>(ако е приложимо)</w:t>
      </w:r>
      <w:r w:rsidR="002A730C" w:rsidRPr="002A730C">
        <w:rPr>
          <w:rFonts w:ascii="Times New Roman" w:hAnsi="Times New Roman"/>
          <w:szCs w:val="24"/>
        </w:rPr>
        <w:t xml:space="preserve"> – в оригинал</w:t>
      </w:r>
      <w:r w:rsidR="002A730C" w:rsidRPr="002A730C">
        <w:rPr>
          <w:rFonts w:ascii="Times New Roman" w:hAnsi="Times New Roman"/>
          <w:szCs w:val="24"/>
          <w:lang w:val="ru-RU"/>
        </w:rPr>
        <w:t>;</w:t>
      </w:r>
      <w:r w:rsidR="00442766">
        <w:rPr>
          <w:rFonts w:ascii="Times New Roman" w:hAnsi="Times New Roman"/>
          <w:szCs w:val="24"/>
          <w:lang w:val="ru-RU"/>
        </w:rPr>
        <w:t xml:space="preserve"> НП</w:t>
      </w:r>
    </w:p>
    <w:p w:rsidR="009E58AE" w:rsidRDefault="009E58AE" w:rsidP="009E58AE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2A730C" w:rsidRPr="002A730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="002A730C" w:rsidRPr="002A730C">
        <w:rPr>
          <w:rFonts w:ascii="Times New Roman" w:hAnsi="Times New Roman"/>
          <w:color w:val="000000"/>
          <w:szCs w:val="24"/>
        </w:rPr>
        <w:t>(</w:t>
      </w:r>
      <w:r w:rsidR="002A730C" w:rsidRPr="002A730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="002A730C" w:rsidRPr="002A730C">
        <w:rPr>
          <w:rFonts w:ascii="Times New Roman" w:hAnsi="Times New Roman"/>
          <w:szCs w:val="24"/>
        </w:rPr>
        <w:t>;</w:t>
      </w:r>
    </w:p>
    <w:p w:rsidR="002A730C" w:rsidRDefault="009E58AE" w:rsidP="009E58AE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7. </w:t>
      </w:r>
      <w:r w:rsidR="002A730C" w:rsidRPr="002A730C">
        <w:rPr>
          <w:rFonts w:ascii="Times New Roman" w:hAnsi="Times New Roman"/>
          <w:szCs w:val="24"/>
        </w:rPr>
        <w:t xml:space="preserve">Декларация, че в предложената цена е спазено изискването за минимална цена на труда  </w:t>
      </w:r>
      <w:r w:rsidR="002A730C" w:rsidRPr="002A730C">
        <w:rPr>
          <w:rFonts w:ascii="Times New Roman" w:hAnsi="Times New Roman"/>
          <w:i/>
          <w:szCs w:val="24"/>
        </w:rPr>
        <w:t>(</w:t>
      </w:r>
      <w:r>
        <w:rPr>
          <w:rFonts w:ascii="Times New Roman" w:hAnsi="Times New Roman"/>
          <w:i/>
          <w:szCs w:val="24"/>
        </w:rPr>
        <w:t xml:space="preserve">ако </w:t>
      </w:r>
      <w:r w:rsidR="002A730C" w:rsidRPr="002A730C">
        <w:rPr>
          <w:rFonts w:ascii="Times New Roman" w:hAnsi="Times New Roman"/>
          <w:i/>
          <w:szCs w:val="24"/>
        </w:rPr>
        <w:t>процедурата за определяне на изпълнител е с обект строителство)</w:t>
      </w:r>
      <w:r w:rsidR="002A730C" w:rsidRPr="002A730C">
        <w:rPr>
          <w:rFonts w:ascii="Times New Roman" w:hAnsi="Times New Roman"/>
          <w:szCs w:val="24"/>
        </w:rPr>
        <w:t xml:space="preserve"> ;</w:t>
      </w:r>
      <w:r w:rsidR="00442766">
        <w:rPr>
          <w:rFonts w:ascii="Times New Roman" w:hAnsi="Times New Roman"/>
          <w:szCs w:val="24"/>
        </w:rPr>
        <w:t xml:space="preserve"> НП</w:t>
      </w:r>
    </w:p>
    <w:p w:rsidR="009E58AE" w:rsidRDefault="009E58AE" w:rsidP="009E58AE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9E58AE">
        <w:rPr>
          <w:rFonts w:ascii="Times New Roman" w:hAnsi="Times New Roman"/>
        </w:rPr>
        <w:t>Други и</w:t>
      </w:r>
      <w:r>
        <w:rPr>
          <w:rFonts w:ascii="Times New Roman" w:hAnsi="Times New Roman"/>
        </w:rPr>
        <w:t>зискуеми от кандидата документи;</w:t>
      </w:r>
    </w:p>
    <w:p w:rsidR="0066052E" w:rsidRDefault="00442766" w:rsidP="009E58AE">
      <w:pPr>
        <w:ind w:firstLine="360"/>
        <w:jc w:val="both"/>
        <w:rPr>
          <w:rFonts w:ascii="Times New Roman" w:hAnsi="Times New Roman"/>
          <w:b/>
          <w:bCs/>
          <w:szCs w:val="24"/>
        </w:rPr>
      </w:pPr>
      <w:r w:rsidRPr="00FD716B">
        <w:rPr>
          <w:rFonts w:ascii="Times New Roman" w:hAnsi="Times New Roman"/>
        </w:rPr>
        <w:t xml:space="preserve">8.1. </w:t>
      </w:r>
      <w:r w:rsidRPr="00FD716B">
        <w:rPr>
          <w:rFonts w:ascii="Times New Roman" w:hAnsi="Times New Roman"/>
          <w:b/>
          <w:bCs/>
          <w:szCs w:val="24"/>
        </w:rPr>
        <w:t xml:space="preserve">Към офертата си всеки кандидат задължително трябва да приложи заверени копия от свидетелствата за регистрация на автобусите /част </w:t>
      </w:r>
      <w:r w:rsidRPr="00FD716B">
        <w:rPr>
          <w:rFonts w:ascii="Times New Roman" w:hAnsi="Times New Roman"/>
          <w:b/>
          <w:bCs/>
          <w:szCs w:val="24"/>
          <w:lang w:val="en-US"/>
        </w:rPr>
        <w:t>I</w:t>
      </w:r>
      <w:r w:rsidRPr="00FD716B">
        <w:rPr>
          <w:rFonts w:ascii="Times New Roman" w:hAnsi="Times New Roman"/>
          <w:b/>
          <w:bCs/>
          <w:szCs w:val="24"/>
        </w:rPr>
        <w:t>/, които възнамерява да използва</w:t>
      </w:r>
      <w:r>
        <w:rPr>
          <w:rFonts w:ascii="Times New Roman" w:hAnsi="Times New Roman"/>
          <w:b/>
          <w:bCs/>
          <w:szCs w:val="24"/>
        </w:rPr>
        <w:t>, в</w:t>
      </w:r>
      <w:r w:rsidR="000B4744">
        <w:rPr>
          <w:rFonts w:ascii="Times New Roman" w:hAnsi="Times New Roman"/>
          <w:b/>
          <w:bCs/>
          <w:szCs w:val="24"/>
        </w:rPr>
        <w:t xml:space="preserve"> случай че те се различават от</w:t>
      </w:r>
      <w:r>
        <w:rPr>
          <w:rFonts w:ascii="Times New Roman" w:hAnsi="Times New Roman"/>
          <w:b/>
          <w:bCs/>
          <w:szCs w:val="24"/>
        </w:rPr>
        <w:t xml:space="preserve"> декларираните, съгласно раздел </w:t>
      </w:r>
      <w:r>
        <w:rPr>
          <w:rFonts w:ascii="Times New Roman" w:hAnsi="Times New Roman"/>
          <w:b/>
          <w:bCs/>
          <w:szCs w:val="24"/>
          <w:lang w:val="en-US"/>
        </w:rPr>
        <w:t>III</w:t>
      </w:r>
      <w:r>
        <w:rPr>
          <w:rFonts w:ascii="Times New Roman" w:hAnsi="Times New Roman"/>
          <w:b/>
          <w:bCs/>
          <w:szCs w:val="24"/>
        </w:rPr>
        <w:t>.2.4. от Публичната покана.</w:t>
      </w:r>
    </w:p>
    <w:p w:rsidR="00F43304" w:rsidRDefault="00F43304" w:rsidP="00F43304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/ВАЖНО: Кандидатът, избран за изпълнител по съответната обособена позиция, има право да използва и превозни средства, различни от посочените в офертата му, в случай че те отговарят на изискванията за минимален брой места и Възложителят е съгласен с тяхното използване./</w:t>
      </w:r>
    </w:p>
    <w:p w:rsidR="00F43304" w:rsidRDefault="00F43304" w:rsidP="009E58AE">
      <w:pPr>
        <w:ind w:firstLine="360"/>
        <w:jc w:val="both"/>
        <w:rPr>
          <w:rFonts w:ascii="Times New Roman" w:hAnsi="Times New Roman"/>
        </w:rPr>
      </w:pPr>
    </w:p>
    <w:p w:rsidR="00442766" w:rsidRDefault="00442766" w:rsidP="009E58AE">
      <w:pPr>
        <w:ind w:firstLine="360"/>
        <w:jc w:val="both"/>
        <w:rPr>
          <w:rFonts w:ascii="Times New Roman" w:hAnsi="Times New Roman"/>
        </w:rPr>
      </w:pPr>
    </w:p>
    <w:p w:rsidR="00442766" w:rsidRDefault="00442766" w:rsidP="009E58AE">
      <w:pPr>
        <w:ind w:firstLine="360"/>
        <w:jc w:val="both"/>
        <w:rPr>
          <w:rFonts w:ascii="Times New Roman" w:hAnsi="Times New Roman"/>
        </w:rPr>
      </w:pPr>
      <w:r w:rsidRPr="00F035DF">
        <w:rPr>
          <w:rFonts w:ascii="Times New Roman" w:hAnsi="Times New Roman"/>
          <w:bCs/>
          <w:szCs w:val="24"/>
        </w:rPr>
        <w:t>(</w:t>
      </w:r>
      <w:r w:rsidRPr="00442766">
        <w:rPr>
          <w:rFonts w:ascii="Times New Roman" w:hAnsi="Times New Roman"/>
          <w:b/>
          <w:bCs/>
          <w:szCs w:val="24"/>
        </w:rPr>
        <w:t>ВАЖНО: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  <w:u w:val="single"/>
        </w:rPr>
        <w:t>В</w:t>
      </w:r>
      <w:r w:rsidRPr="00F035DF">
        <w:rPr>
          <w:rFonts w:ascii="Times New Roman" w:hAnsi="Times New Roman"/>
          <w:bCs/>
          <w:i/>
          <w:szCs w:val="24"/>
          <w:u w:val="single"/>
        </w:rPr>
        <w:t>сички копия на документи</w:t>
      </w:r>
      <w:r w:rsidR="006A20BB">
        <w:rPr>
          <w:rFonts w:ascii="Times New Roman" w:hAnsi="Times New Roman"/>
          <w:bCs/>
          <w:i/>
          <w:szCs w:val="24"/>
          <w:u w:val="single"/>
        </w:rPr>
        <w:t>, доколкото изрично не е предвидено друго в тази покана,</w:t>
      </w:r>
      <w:r w:rsidRPr="00F035DF">
        <w:rPr>
          <w:rFonts w:ascii="Times New Roman" w:hAnsi="Times New Roman"/>
          <w:bCs/>
          <w:i/>
          <w:szCs w:val="24"/>
          <w:u w:val="single"/>
        </w:rPr>
        <w:t xml:space="preserve"> трябва да са заверени от кандидата с подпис, печат и текст – вярно с оригинала</w:t>
      </w:r>
      <w:r>
        <w:rPr>
          <w:rFonts w:ascii="Times New Roman" w:hAnsi="Times New Roman"/>
          <w:bCs/>
          <w:i/>
          <w:szCs w:val="24"/>
          <w:u w:val="single"/>
        </w:rPr>
        <w:t>; а документите на чужд език трябва да са придружени и от превод на български език</w:t>
      </w:r>
      <w:r w:rsidRPr="00F035DF">
        <w:rPr>
          <w:rFonts w:ascii="Times New Roman" w:hAnsi="Times New Roman"/>
          <w:bCs/>
          <w:szCs w:val="24"/>
        </w:rPr>
        <w:t>)</w:t>
      </w:r>
    </w:p>
    <w:p w:rsidR="00442766" w:rsidRDefault="00442766" w:rsidP="009E58AE">
      <w:pPr>
        <w:ind w:firstLine="360"/>
        <w:jc w:val="both"/>
        <w:rPr>
          <w:rFonts w:ascii="Times New Roman" w:hAnsi="Times New Roman"/>
        </w:rPr>
      </w:pPr>
    </w:p>
    <w:p w:rsidR="00442766" w:rsidRDefault="00442766" w:rsidP="009E58AE">
      <w:pPr>
        <w:ind w:firstLine="360"/>
        <w:jc w:val="both"/>
        <w:rPr>
          <w:rFonts w:ascii="Times New Roman" w:hAnsi="Times New Roman"/>
        </w:rPr>
      </w:pPr>
    </w:p>
    <w:p w:rsidR="00835894" w:rsidRDefault="00835894" w:rsidP="009E58AE">
      <w:pPr>
        <w:ind w:firstLine="360"/>
        <w:jc w:val="both"/>
        <w:rPr>
          <w:rFonts w:ascii="Times New Roman" w:hAnsi="Times New Roman"/>
        </w:rPr>
      </w:pPr>
    </w:p>
    <w:p w:rsidR="00442766" w:rsidRDefault="00442766" w:rsidP="009E58AE">
      <w:pPr>
        <w:ind w:firstLine="360"/>
        <w:jc w:val="both"/>
        <w:rPr>
          <w:rFonts w:ascii="Times New Roman" w:hAnsi="Times New Roman"/>
        </w:rPr>
      </w:pPr>
    </w:p>
    <w:p w:rsidR="0066052E" w:rsidRDefault="0066052E" w:rsidP="0066052E">
      <w:pPr>
        <w:ind w:firstLine="36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lastRenderedPageBreak/>
        <w:t>РАЗДЕЛ V</w:t>
      </w:r>
      <w:r>
        <w:rPr>
          <w:rFonts w:ascii="Times New Roman" w:hAnsi="Times New Roman"/>
          <w:b/>
          <w:szCs w:val="24"/>
          <w:lang w:val="en-US"/>
        </w:rPr>
        <w:t>I</w:t>
      </w:r>
      <w:r w:rsidRPr="002A730C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ПРИЛОЖЕНИЯ КЪМ НАСТОЯЩАТА ПУБЛИЧНА ПОКАНА:</w:t>
      </w:r>
    </w:p>
    <w:p w:rsid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на оферта.</w:t>
      </w:r>
    </w:p>
    <w:p w:rsidR="0066052E" w:rsidRP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на декларация </w:t>
      </w:r>
      <w:r w:rsidRPr="00484F33">
        <w:rPr>
          <w:rFonts w:ascii="Times New Roman" w:hAnsi="Times New Roman"/>
        </w:rPr>
        <w:t xml:space="preserve">чл. 22, ал. 2, т. 1 </w:t>
      </w:r>
      <w:r w:rsidR="00835894">
        <w:rPr>
          <w:rFonts w:ascii="Times New Roman" w:hAnsi="Times New Roman"/>
        </w:rPr>
        <w:t>и ал.6</w:t>
      </w:r>
      <w:r w:rsidRPr="00484F33">
        <w:rPr>
          <w:rFonts w:ascii="Times New Roman" w:hAnsi="Times New Roman"/>
        </w:rPr>
        <w:t xml:space="preserve"> от Постановление № </w:t>
      </w:r>
      <w:r w:rsidR="00835894">
        <w:rPr>
          <w:rFonts w:ascii="Times New Roman" w:hAnsi="Times New Roman"/>
        </w:rPr>
        <w:t>118</w:t>
      </w:r>
      <w:r>
        <w:rPr>
          <w:rFonts w:ascii="Times New Roman" w:hAnsi="Times New Roman"/>
        </w:rPr>
        <w:t xml:space="preserve"> / </w:t>
      </w:r>
      <w:r w:rsidR="00835894">
        <w:rPr>
          <w:rFonts w:ascii="Times New Roman" w:hAnsi="Times New Roman"/>
        </w:rPr>
        <w:t>2014г.</w:t>
      </w:r>
      <w:r w:rsidRPr="00484F33">
        <w:rPr>
          <w:rFonts w:ascii="Times New Roman" w:hAnsi="Times New Roman"/>
        </w:rPr>
        <w:t xml:space="preserve"> на</w:t>
      </w:r>
      <w:r w:rsidRPr="006D1DC4">
        <w:rPr>
          <w:rFonts w:ascii="Times New Roman" w:hAnsi="Times New Roman"/>
          <w:szCs w:val="24"/>
        </w:rPr>
        <w:t xml:space="preserve"> Министерския съвет</w:t>
      </w:r>
      <w:r>
        <w:rPr>
          <w:rFonts w:ascii="Times New Roman" w:hAnsi="Times New Roman"/>
          <w:szCs w:val="24"/>
        </w:rPr>
        <w:t>;</w:t>
      </w:r>
    </w:p>
    <w:p w:rsid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Изисквания към офертите </w:t>
      </w:r>
      <w:r w:rsidRPr="0066052E">
        <w:rPr>
          <w:rFonts w:ascii="Times New Roman" w:hAnsi="Times New Roman"/>
          <w:i/>
          <w:szCs w:val="24"/>
        </w:rPr>
        <w:t>(ако е приложимо)</w:t>
      </w:r>
    </w:p>
    <w:p w:rsid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Технически спецификации / задания / КСС </w:t>
      </w:r>
      <w:r w:rsidRPr="0066052E">
        <w:rPr>
          <w:rFonts w:ascii="Times New Roman" w:hAnsi="Times New Roman"/>
          <w:i/>
          <w:szCs w:val="24"/>
        </w:rPr>
        <w:t>(ако е приложимо)</w:t>
      </w:r>
    </w:p>
    <w:p w:rsid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Методика за оценка и класиране на офертите </w:t>
      </w:r>
      <w:r w:rsidRPr="0066052E">
        <w:rPr>
          <w:rFonts w:ascii="Times New Roman" w:hAnsi="Times New Roman"/>
          <w:i/>
          <w:szCs w:val="24"/>
        </w:rPr>
        <w:t>(ако е приложимо)</w:t>
      </w:r>
      <w:r w:rsidR="00442766" w:rsidRPr="00442766">
        <w:rPr>
          <w:rFonts w:ascii="Times New Roman" w:hAnsi="Times New Roman"/>
          <w:b/>
          <w:i/>
          <w:szCs w:val="24"/>
        </w:rPr>
        <w:t>НП</w:t>
      </w:r>
    </w:p>
    <w:p w:rsid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Проект на договор.</w:t>
      </w:r>
    </w:p>
    <w:p w:rsidR="0066052E" w:rsidRPr="0066052E" w:rsidRDefault="0066052E" w:rsidP="0066052E">
      <w:pPr>
        <w:numPr>
          <w:ilvl w:val="1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Други </w:t>
      </w:r>
      <w:r w:rsidRPr="0066052E">
        <w:rPr>
          <w:rFonts w:ascii="Times New Roman" w:hAnsi="Times New Roman"/>
          <w:i/>
          <w:szCs w:val="24"/>
        </w:rPr>
        <w:t>( посочват се всички други до</w:t>
      </w:r>
      <w:r w:rsidRPr="002A72BE">
        <w:rPr>
          <w:rFonts w:ascii="Times New Roman" w:hAnsi="Times New Roman"/>
          <w:i/>
          <w:szCs w:val="24"/>
        </w:rPr>
        <w:t>кументи изготвени от бенефициента)</w:t>
      </w:r>
      <w:r w:rsidR="00442766" w:rsidRPr="002A72BE">
        <w:rPr>
          <w:rFonts w:ascii="Times New Roman" w:hAnsi="Times New Roman"/>
          <w:i/>
          <w:szCs w:val="24"/>
        </w:rPr>
        <w:t xml:space="preserve"> – Декларации по образец</w:t>
      </w:r>
      <w:r w:rsidR="002A72BE" w:rsidRPr="002A72BE">
        <w:rPr>
          <w:rFonts w:ascii="Times New Roman" w:hAnsi="Times New Roman"/>
          <w:i/>
          <w:szCs w:val="24"/>
          <w:lang w:val="en-US"/>
        </w:rPr>
        <w:t xml:space="preserve"> – 3 </w:t>
      </w:r>
      <w:r w:rsidR="002A72BE" w:rsidRPr="002A72BE">
        <w:rPr>
          <w:rFonts w:ascii="Times New Roman" w:hAnsi="Times New Roman"/>
          <w:i/>
          <w:szCs w:val="24"/>
        </w:rPr>
        <w:t>бр.</w:t>
      </w:r>
    </w:p>
    <w:p w:rsidR="00BB5DC0" w:rsidRDefault="0066052E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BB5DC0">
        <w:rPr>
          <w:rFonts w:ascii="Times New Roman" w:hAnsi="Times New Roman"/>
          <w:b/>
          <w:szCs w:val="24"/>
        </w:rPr>
        <w:lastRenderedPageBreak/>
        <w:t>ПРИЛОЖЕНИЕ А</w:t>
      </w: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ДОПЪЛНИТЕЛНИ АДРЕСИ И ЛИЦА ЗА КОНТАКТ</w:t>
      </w:r>
    </w:p>
    <w:p w:rsidR="002F2BFB" w:rsidRPr="009E2367" w:rsidRDefault="002F2BFB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i/>
          <w:sz w:val="20"/>
          <w:lang w:val="ru-RU"/>
        </w:rPr>
      </w:pPr>
      <w:r w:rsidRPr="009E2367">
        <w:rPr>
          <w:rFonts w:ascii="Times New Roman" w:hAnsi="Times New Roman"/>
          <w:b/>
          <w:i/>
          <w:sz w:val="20"/>
          <w:lang w:val="ru-RU"/>
        </w:rPr>
        <w:t>(</w:t>
      </w:r>
      <w:r w:rsidRPr="002F2BFB">
        <w:rPr>
          <w:rFonts w:ascii="Times New Roman" w:hAnsi="Times New Roman"/>
          <w:b/>
          <w:i/>
          <w:sz w:val="20"/>
        </w:rPr>
        <w:t>Различни</w:t>
      </w:r>
      <w:r>
        <w:rPr>
          <w:rFonts w:ascii="Times New Roman" w:hAnsi="Times New Roman"/>
          <w:b/>
          <w:i/>
          <w:sz w:val="20"/>
        </w:rPr>
        <w:t xml:space="preserve"> от посочените в Раздел </w:t>
      </w:r>
      <w:r>
        <w:rPr>
          <w:rFonts w:ascii="Times New Roman" w:hAnsi="Times New Roman"/>
          <w:b/>
          <w:i/>
          <w:sz w:val="20"/>
          <w:lang w:val="en-US"/>
        </w:rPr>
        <w:t>I</w:t>
      </w:r>
      <w:r>
        <w:rPr>
          <w:rFonts w:ascii="Times New Roman" w:hAnsi="Times New Roman"/>
          <w:b/>
          <w:i/>
          <w:sz w:val="20"/>
        </w:rPr>
        <w:t xml:space="preserve"> точка 1 от Пояснителния документ</w:t>
      </w:r>
      <w:r w:rsidRPr="009E2367">
        <w:rPr>
          <w:rFonts w:ascii="Times New Roman" w:hAnsi="Times New Roman"/>
          <w:b/>
          <w:i/>
          <w:sz w:val="20"/>
          <w:lang w:val="ru-RU"/>
        </w:rPr>
        <w:t>)</w:t>
      </w: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Pr="005678AA" w:rsidRDefault="00BB5DC0" w:rsidP="00BB5DC0">
      <w:pPr>
        <w:pStyle w:val="Footer"/>
        <w:autoSpaceDE w:val="0"/>
        <w:jc w:val="both"/>
        <w:rPr>
          <w:rFonts w:ascii="Times New Roman" w:hAnsi="Times New Roman"/>
          <w:b/>
          <w:bCs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>І) Адреси и лица за контакт, от които може да се получи допълнителна информация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800"/>
        <w:gridCol w:w="3785"/>
      </w:tblGrid>
      <w:tr w:rsidR="00BB5DC0" w:rsidRPr="00BB5DC0" w:rsidTr="009E284D">
        <w:trPr>
          <w:cantSplit/>
          <w:trHeight w:val="172"/>
        </w:trPr>
        <w:tc>
          <w:tcPr>
            <w:tcW w:w="9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9E284D" w:rsidRDefault="00BB5DC0" w:rsidP="009E284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</w:tc>
      </w:tr>
      <w:tr w:rsidR="00BB5DC0" w:rsidRPr="00BB5DC0" w:rsidTr="009E284D">
        <w:trPr>
          <w:cantSplit/>
          <w:trHeight w:val="251"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9E284D" w:rsidRDefault="00BB5DC0" w:rsidP="009E284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</w:tc>
      </w:tr>
      <w:tr w:rsidR="00BB5DC0" w:rsidRPr="00BB5DC0" w:rsidTr="009E58A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9E284D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9E284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BB5DC0" w:rsidRPr="00BB5DC0" w:rsidTr="009E58AE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BB5DC0" w:rsidRPr="00BB5DC0" w:rsidTr="009E58AE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9E284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BB5DC0" w:rsidRPr="00BB5DC0" w:rsidTr="009E58AE">
        <w:trPr>
          <w:cantSplit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9E284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 (URL):</w:t>
            </w:r>
          </w:p>
        </w:tc>
      </w:tr>
    </w:tbl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</w:p>
    <w:p w:rsidR="00BB5DC0" w:rsidRP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Pr="00BB5DC0" w:rsidRDefault="0035315A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>ІІ)</w:t>
      </w:r>
      <w:r w:rsidRPr="0035315A">
        <w:rPr>
          <w:rFonts w:ascii="Times New Roman" w:hAnsi="Times New Roman"/>
          <w:b/>
          <w:bCs/>
          <w:szCs w:val="24"/>
        </w:rPr>
        <w:t xml:space="preserve"> </w:t>
      </w:r>
      <w:r w:rsidR="00BB5DC0" w:rsidRPr="00BB5DC0">
        <w:rPr>
          <w:rFonts w:ascii="Times New Roman" w:hAnsi="Times New Roman"/>
          <w:b/>
          <w:bCs/>
          <w:szCs w:val="24"/>
        </w:rPr>
        <w:t xml:space="preserve">Адреси и лица за контакт, от които може да се получат </w:t>
      </w:r>
      <w:r w:rsidR="0066052E">
        <w:rPr>
          <w:rFonts w:ascii="Times New Roman" w:hAnsi="Times New Roman"/>
          <w:b/>
          <w:bCs/>
          <w:szCs w:val="24"/>
        </w:rPr>
        <w:t>публичната покана</w:t>
      </w:r>
      <w:r w:rsidR="00BB5DC0" w:rsidRPr="00BB5DC0">
        <w:rPr>
          <w:rFonts w:ascii="Times New Roman" w:hAnsi="Times New Roman"/>
          <w:b/>
          <w:bCs/>
          <w:szCs w:val="24"/>
        </w:rPr>
        <w:t xml:space="preserve"> и документацията за участие - спецификации и допълнителни документи 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800"/>
        <w:gridCol w:w="3785"/>
      </w:tblGrid>
      <w:tr w:rsidR="009E284D" w:rsidRPr="00BB5DC0" w:rsidTr="00AA188C">
        <w:trPr>
          <w:cantSplit/>
          <w:trHeight w:val="172"/>
        </w:trPr>
        <w:tc>
          <w:tcPr>
            <w:tcW w:w="9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9E284D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</w:tc>
      </w:tr>
      <w:tr w:rsidR="009E284D" w:rsidRPr="00BB5DC0" w:rsidTr="00AA188C">
        <w:trPr>
          <w:cantSplit/>
          <w:trHeight w:val="251"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9E284D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</w:tc>
      </w:tr>
      <w:tr w:rsidR="009E284D" w:rsidRPr="00BB5DC0" w:rsidTr="00AA188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9E284D" w:rsidRPr="00BB5DC0" w:rsidTr="00AA188C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9E284D" w:rsidRPr="00BB5DC0" w:rsidRDefault="009E284D" w:rsidP="00AA188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9E284D" w:rsidRPr="00BB5DC0" w:rsidTr="00AA188C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9E284D" w:rsidRPr="00BB5DC0" w:rsidTr="00AA188C">
        <w:trPr>
          <w:cantSplit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 (URL):</w:t>
            </w:r>
          </w:p>
        </w:tc>
      </w:tr>
    </w:tbl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  <w:lang w:val="en-US"/>
        </w:rPr>
      </w:pP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b/>
          <w:bCs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 xml:space="preserve">ІІІ) Адреси и лица за контакт, на които трябва да бъдат изпратени офертите за участие. 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800"/>
        <w:gridCol w:w="3785"/>
      </w:tblGrid>
      <w:tr w:rsidR="009E284D" w:rsidRPr="00BB5DC0" w:rsidTr="00AA188C">
        <w:trPr>
          <w:cantSplit/>
          <w:trHeight w:val="172"/>
        </w:trPr>
        <w:tc>
          <w:tcPr>
            <w:tcW w:w="9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9E284D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</w:tc>
      </w:tr>
      <w:tr w:rsidR="009E284D" w:rsidRPr="00BB5DC0" w:rsidTr="00AA188C">
        <w:trPr>
          <w:cantSplit/>
          <w:trHeight w:val="251"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9E284D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</w:tc>
      </w:tr>
      <w:tr w:rsidR="009E284D" w:rsidRPr="00BB5DC0" w:rsidTr="00AA188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9E284D" w:rsidRPr="00BB5DC0" w:rsidTr="00AA188C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9E284D" w:rsidRPr="00BB5DC0" w:rsidRDefault="009E284D" w:rsidP="00AA188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9E284D" w:rsidRPr="00BB5DC0" w:rsidTr="00AA188C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</w:tc>
        <w:tc>
          <w:tcPr>
            <w:tcW w:w="5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9E284D" w:rsidRPr="00BB5DC0" w:rsidTr="00AA188C">
        <w:trPr>
          <w:cantSplit/>
        </w:trPr>
        <w:tc>
          <w:tcPr>
            <w:tcW w:w="98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4D" w:rsidRPr="00BB5DC0" w:rsidRDefault="009E284D" w:rsidP="00AA188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 (URL):</w:t>
            </w:r>
          </w:p>
        </w:tc>
      </w:tr>
    </w:tbl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  <w:lang w:val="en-US"/>
        </w:rPr>
      </w:pPr>
    </w:p>
    <w:p w:rsidR="006A20BB" w:rsidRPr="006A20BB" w:rsidRDefault="006A20BB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  <w:lang w:val="en-US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D53424" w:rsidRDefault="00D53424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Default="0035315A" w:rsidP="0035315A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ПРИЛОЖЕНИЕ Б</w:t>
      </w: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ИНФОРМАЦИЯ ОТНОСНО ОБОСОБЕНИ ПОЗИЦИИ</w:t>
      </w:r>
    </w:p>
    <w:p w:rsidR="0035315A" w:rsidRPr="009E2367" w:rsidRDefault="007E1D2D" w:rsidP="002A730C">
      <w:pPr>
        <w:tabs>
          <w:tab w:val="left" w:pos="3045"/>
          <w:tab w:val="left" w:pos="7845"/>
        </w:tabs>
        <w:rPr>
          <w:rFonts w:ascii="Times New Roman" w:hAnsi="Times New Roman"/>
          <w:i/>
          <w:szCs w:val="24"/>
          <w:lang w:val="ru-RU"/>
        </w:rPr>
      </w:pPr>
      <w:r w:rsidRPr="009E2367">
        <w:rPr>
          <w:rFonts w:ascii="Times New Roman" w:hAnsi="Times New Roman"/>
          <w:szCs w:val="24"/>
          <w:lang w:val="ru-RU"/>
        </w:rPr>
        <w:t>(</w:t>
      </w:r>
      <w:r w:rsidR="003D6D08" w:rsidRPr="005A699A">
        <w:rPr>
          <w:rFonts w:ascii="Times New Roman" w:hAnsi="Times New Roman"/>
          <w:i/>
          <w:sz w:val="18"/>
          <w:szCs w:val="18"/>
        </w:rPr>
        <w:t>Попълва</w:t>
      </w:r>
      <w:r w:rsidRPr="005A699A">
        <w:rPr>
          <w:rFonts w:ascii="Times New Roman" w:hAnsi="Times New Roman"/>
          <w:i/>
          <w:sz w:val="18"/>
          <w:szCs w:val="18"/>
        </w:rPr>
        <w:t xml:space="preserve"> се само в случай, че в раздел </w:t>
      </w:r>
      <w:r w:rsidRPr="005A699A">
        <w:rPr>
          <w:rFonts w:ascii="Times New Roman" w:hAnsi="Times New Roman"/>
          <w:i/>
          <w:sz w:val="18"/>
          <w:szCs w:val="18"/>
          <w:lang w:val="en-US"/>
        </w:rPr>
        <w:t>II</w:t>
      </w:r>
      <w:r w:rsidRPr="005A699A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5A699A">
        <w:rPr>
          <w:rFonts w:ascii="Times New Roman" w:hAnsi="Times New Roman"/>
          <w:i/>
          <w:sz w:val="18"/>
          <w:szCs w:val="18"/>
        </w:rPr>
        <w:t>точка 1.</w:t>
      </w:r>
      <w:r w:rsidR="009E284D">
        <w:rPr>
          <w:rFonts w:ascii="Times New Roman" w:hAnsi="Times New Roman"/>
          <w:i/>
          <w:sz w:val="18"/>
          <w:szCs w:val="18"/>
        </w:rPr>
        <w:t>3</w:t>
      </w:r>
      <w:r w:rsidRPr="005A699A">
        <w:rPr>
          <w:rFonts w:ascii="Times New Roman" w:hAnsi="Times New Roman"/>
          <w:i/>
          <w:sz w:val="18"/>
          <w:szCs w:val="18"/>
        </w:rPr>
        <w:t xml:space="preserve"> сте посочили наличие на обособени позиции</w:t>
      </w:r>
      <w:r w:rsidRPr="009E2367">
        <w:rPr>
          <w:rFonts w:ascii="Times New Roman" w:hAnsi="Times New Roman"/>
          <w:i/>
          <w:szCs w:val="24"/>
          <w:lang w:val="ru-RU"/>
        </w:rPr>
        <w:t>)</w:t>
      </w: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P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="00CB1EE8" w:rsidRPr="005865F9">
        <w:rPr>
          <w:rFonts w:ascii="Times New Roman" w:hAnsi="Times New Roman"/>
          <w:b/>
          <w:szCs w:val="24"/>
          <w:u w:val="single"/>
        </w:rPr>
        <w:t>001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CB1EE8">
        <w:rPr>
          <w:rFonts w:ascii="Times New Roman" w:hAnsi="Times New Roman"/>
          <w:b/>
          <w:bCs/>
          <w:szCs w:val="24"/>
        </w:rPr>
        <w:t xml:space="preserve"> „Враца - Ботевград”</w:t>
      </w:r>
    </w:p>
    <w:p w:rsidR="0035315A" w:rsidRP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35315A" w:rsidRPr="001D7CF0" w:rsidTr="005678AA">
        <w:tc>
          <w:tcPr>
            <w:tcW w:w="9828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35315A" w:rsidRDefault="00CB1EE8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62AAE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</w:t>
            </w:r>
            <w:r>
              <w:rPr>
                <w:rFonts w:ascii="Times New Roman" w:hAnsi="Times New Roman"/>
                <w:bCs/>
                <w:szCs w:val="24"/>
              </w:rPr>
              <w:t xml:space="preserve"> по следните маршрути:</w:t>
            </w:r>
          </w:p>
          <w:p w:rsidR="00CB1EE8" w:rsidRPr="00CB1EE8" w:rsidRDefault="00CB1EE8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А. От понеделник до петък:</w:t>
            </w:r>
          </w:p>
          <w:p w:rsidR="00CB1EE8" w:rsidRPr="00CB1EE8" w:rsidRDefault="00CB1EE8" w:rsidP="00CB1EE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Враца – Ботевград 1 – Враца</w:t>
            </w:r>
          </w:p>
          <w:p w:rsidR="00CB1EE8" w:rsidRPr="00CB1EE8" w:rsidRDefault="00CB1EE8" w:rsidP="00CB1EE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Враца – Ботевград 2 – Враца</w:t>
            </w:r>
          </w:p>
          <w:p w:rsidR="00CB1EE8" w:rsidRPr="00CB1EE8" w:rsidRDefault="00CB1EE8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CB1EE8" w:rsidRPr="00CB1EE8" w:rsidRDefault="00CB1EE8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Б. Събота и неделя:</w:t>
            </w:r>
          </w:p>
          <w:p w:rsidR="00CB1EE8" w:rsidRPr="00CB1EE8" w:rsidRDefault="00CB1EE8" w:rsidP="00CB1E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Враца – Ботевград – Враца</w:t>
            </w:r>
          </w:p>
          <w:p w:rsidR="00CB1EE8" w:rsidRPr="00CB1EE8" w:rsidRDefault="00CB1EE8" w:rsidP="00CB1EE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Враца – Мездра – Новачене – Скравена - Ботевград - Враца</w:t>
            </w:r>
          </w:p>
          <w:p w:rsidR="0035315A" w:rsidRPr="001D7CF0" w:rsidRDefault="0035315A" w:rsidP="00567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5315A" w:rsidRPr="001D7CF0" w:rsidTr="005678AA">
        <w:tc>
          <w:tcPr>
            <w:tcW w:w="9828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CB1EE8" w:rsidRDefault="00CB1EE8" w:rsidP="00CB1EE8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Прогнозно общо разстояние на месец – 22 359 километра.</w:t>
            </w:r>
          </w:p>
          <w:p w:rsidR="0035315A" w:rsidRPr="001D7CF0" w:rsidRDefault="00CB1EE8" w:rsidP="00CB1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Общо прогнозно разстояние за период от 12 месеца – 268 308 километра.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</w:t>
            </w:r>
          </w:p>
          <w:p w:rsidR="0035315A" w:rsidRPr="005678AA" w:rsidRDefault="0035315A" w:rsidP="005678A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без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="009E284D">
              <w:rPr>
                <w:rFonts w:ascii="Times New Roman" w:hAnsi="Times New Roman"/>
                <w:i/>
                <w:iCs/>
                <w:szCs w:val="24"/>
              </w:rPr>
              <w:t>ако е приложимо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  <w:r w:rsidR="005678AA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CB1EE8">
              <w:rPr>
                <w:rFonts w:ascii="Times New Roman" w:hAnsi="Times New Roman"/>
                <w:szCs w:val="24"/>
              </w:rPr>
              <w:t>174 400.20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</w:tc>
      </w:tr>
      <w:tr w:rsidR="0035315A" w:rsidRPr="001D7CF0" w:rsidTr="005678AA">
        <w:tc>
          <w:tcPr>
            <w:tcW w:w="9828" w:type="dxa"/>
          </w:tcPr>
          <w:p w:rsidR="0035315A" w:rsidRDefault="0066052E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35315A" w:rsidRPr="001D7CF0">
              <w:rPr>
                <w:rFonts w:ascii="Times New Roman" w:hAnsi="Times New Roman"/>
                <w:b/>
                <w:bCs/>
                <w:szCs w:val="24"/>
              </w:rPr>
              <w:t>) Допълнителна информация</w:t>
            </w:r>
          </w:p>
          <w:p w:rsidR="00CB1EE8" w:rsidRDefault="00CB1EE8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Превозите се извършват по маршрути и при условия, посочени в Техническата спесификация – приложение към настоящата покана.</w:t>
            </w:r>
          </w:p>
          <w:p w:rsidR="005865F9" w:rsidRPr="00CB1EE8" w:rsidRDefault="005865F9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Посочените стойности са изчислени на база на заложена по проект 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прогнозна </w:t>
            </w:r>
            <w:r>
              <w:rPr>
                <w:rFonts w:ascii="Times New Roman" w:hAnsi="Times New Roman"/>
                <w:b/>
                <w:szCs w:val="24"/>
              </w:rPr>
              <w:t>цена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 от 0.65 лева на километър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5315A" w:rsidRPr="001D7CF0" w:rsidRDefault="0035315A" w:rsidP="00567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_________________________________________________________________________</w:t>
            </w:r>
          </w:p>
        </w:tc>
      </w:tr>
    </w:tbl>
    <w:p w:rsidR="00442766" w:rsidRDefault="00442766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:rsidR="00B1265E" w:rsidRDefault="00B1265E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:rsidR="00B1265E" w:rsidRDefault="00B1265E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Б</w:t>
      </w: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ИНФОРМАЦИЯ ОТНОСНО ОБОСОБЕНИ ПОЗИЦИИ</w:t>
      </w:r>
    </w:p>
    <w:p w:rsidR="00442766" w:rsidRPr="009E2367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i/>
          <w:szCs w:val="24"/>
          <w:lang w:val="ru-RU"/>
        </w:rPr>
      </w:pPr>
      <w:r w:rsidRPr="009E2367">
        <w:rPr>
          <w:rFonts w:ascii="Times New Roman" w:hAnsi="Times New Roman"/>
          <w:szCs w:val="24"/>
          <w:lang w:val="ru-RU"/>
        </w:rPr>
        <w:t>(</w:t>
      </w:r>
      <w:r w:rsidRPr="005A699A">
        <w:rPr>
          <w:rFonts w:ascii="Times New Roman" w:hAnsi="Times New Roman"/>
          <w:i/>
          <w:sz w:val="18"/>
          <w:szCs w:val="18"/>
        </w:rPr>
        <w:t xml:space="preserve">Попълва се само в случай, че в раздел </w:t>
      </w:r>
      <w:r w:rsidRPr="005A699A">
        <w:rPr>
          <w:rFonts w:ascii="Times New Roman" w:hAnsi="Times New Roman"/>
          <w:i/>
          <w:sz w:val="18"/>
          <w:szCs w:val="18"/>
          <w:lang w:val="en-US"/>
        </w:rPr>
        <w:t>II</w:t>
      </w:r>
      <w:r w:rsidRPr="005A699A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5A699A">
        <w:rPr>
          <w:rFonts w:ascii="Times New Roman" w:hAnsi="Times New Roman"/>
          <w:i/>
          <w:sz w:val="18"/>
          <w:szCs w:val="18"/>
        </w:rPr>
        <w:t>точка 1.</w:t>
      </w:r>
      <w:r>
        <w:rPr>
          <w:rFonts w:ascii="Times New Roman" w:hAnsi="Times New Roman"/>
          <w:i/>
          <w:sz w:val="18"/>
          <w:szCs w:val="18"/>
        </w:rPr>
        <w:t>3</w:t>
      </w:r>
      <w:r w:rsidRPr="005A699A">
        <w:rPr>
          <w:rFonts w:ascii="Times New Roman" w:hAnsi="Times New Roman"/>
          <w:i/>
          <w:sz w:val="18"/>
          <w:szCs w:val="18"/>
        </w:rPr>
        <w:t xml:space="preserve"> сте посочили наличие на обособени позиции</w:t>
      </w:r>
      <w:r w:rsidRPr="009E2367">
        <w:rPr>
          <w:rFonts w:ascii="Times New Roman" w:hAnsi="Times New Roman"/>
          <w:i/>
          <w:szCs w:val="24"/>
          <w:lang w:val="ru-RU"/>
        </w:rPr>
        <w:t>)</w:t>
      </w: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442766" w:rsidRPr="0035315A" w:rsidRDefault="00442766" w:rsidP="004427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="00B1265E" w:rsidRPr="00B1265E">
        <w:rPr>
          <w:rFonts w:ascii="Times New Roman" w:hAnsi="Times New Roman"/>
          <w:b/>
          <w:szCs w:val="24"/>
          <w:u w:val="single"/>
        </w:rPr>
        <w:t>002</w:t>
      </w:r>
      <w:r w:rsidR="00B1265E">
        <w:rPr>
          <w:szCs w:val="24"/>
        </w:rPr>
        <w:t xml:space="preserve"> </w:t>
      </w:r>
      <w:r w:rsidRPr="0035315A">
        <w:rPr>
          <w:rFonts w:ascii="Times New Roman" w:hAnsi="Times New Roman"/>
          <w:szCs w:val="24"/>
        </w:rPr>
        <w:t xml:space="preserve">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B1265E">
        <w:rPr>
          <w:rFonts w:ascii="Times New Roman" w:hAnsi="Times New Roman"/>
          <w:b/>
          <w:bCs/>
          <w:szCs w:val="24"/>
        </w:rPr>
        <w:t xml:space="preserve"> „София - Ботевград”</w:t>
      </w:r>
    </w:p>
    <w:p w:rsidR="00442766" w:rsidRPr="0035315A" w:rsidRDefault="00442766" w:rsidP="004427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442766" w:rsidRPr="001D7CF0" w:rsidTr="00190BE7">
        <w:tc>
          <w:tcPr>
            <w:tcW w:w="9828" w:type="dxa"/>
          </w:tcPr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42766" w:rsidRPr="00B1265E" w:rsidRDefault="00B1265E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62AAE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</w:t>
            </w:r>
            <w:r>
              <w:rPr>
                <w:rFonts w:ascii="Times New Roman" w:hAnsi="Times New Roman"/>
                <w:bCs/>
                <w:szCs w:val="24"/>
              </w:rPr>
              <w:t xml:space="preserve"> по следните маршрути:</w:t>
            </w:r>
          </w:p>
          <w:p w:rsidR="00442766" w:rsidRPr="00B1265E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B1265E" w:rsidRPr="00B1265E" w:rsidRDefault="00B1265E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1265E">
              <w:rPr>
                <w:rFonts w:ascii="Times New Roman" w:hAnsi="Times New Roman"/>
                <w:bCs/>
                <w:szCs w:val="24"/>
              </w:rPr>
              <w:t>От понеделник до петък:</w:t>
            </w:r>
          </w:p>
          <w:p w:rsidR="00B1265E" w:rsidRPr="00B1265E" w:rsidRDefault="00B1265E" w:rsidP="00B126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1265E">
              <w:rPr>
                <w:rFonts w:ascii="Times New Roman" w:hAnsi="Times New Roman"/>
                <w:bCs/>
                <w:szCs w:val="24"/>
              </w:rPr>
              <w:t>София – Ботевград – София1</w:t>
            </w:r>
          </w:p>
          <w:p w:rsidR="00B1265E" w:rsidRPr="00B1265E" w:rsidRDefault="00B1265E" w:rsidP="00B126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1265E">
              <w:rPr>
                <w:rFonts w:ascii="Times New Roman" w:hAnsi="Times New Roman"/>
                <w:bCs/>
                <w:szCs w:val="24"/>
              </w:rPr>
              <w:t>София – Ботевград – София2</w:t>
            </w:r>
          </w:p>
          <w:p w:rsidR="00B1265E" w:rsidRPr="00B1265E" w:rsidRDefault="00B1265E" w:rsidP="00B126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1265E">
              <w:rPr>
                <w:rFonts w:ascii="Times New Roman" w:hAnsi="Times New Roman"/>
                <w:bCs/>
                <w:szCs w:val="24"/>
              </w:rPr>
              <w:t>София – Ботевград – София3</w:t>
            </w:r>
          </w:p>
          <w:p w:rsidR="00B1265E" w:rsidRPr="001D7CF0" w:rsidRDefault="00B1265E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1265E">
              <w:rPr>
                <w:rFonts w:ascii="Times New Roman" w:hAnsi="Times New Roman"/>
                <w:bCs/>
                <w:szCs w:val="24"/>
              </w:rPr>
              <w:t>(Всеки маршрут е описан подробно в Техническата спецификация)</w:t>
            </w:r>
          </w:p>
        </w:tc>
      </w:tr>
      <w:tr w:rsidR="00442766" w:rsidRPr="001D7CF0" w:rsidTr="00190BE7">
        <w:tc>
          <w:tcPr>
            <w:tcW w:w="9828" w:type="dxa"/>
          </w:tcPr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B1265E" w:rsidRDefault="00B1265E" w:rsidP="00B1265E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Прогнозно общо разстояние на месец – 8 967 километра.</w:t>
            </w:r>
          </w:p>
          <w:p w:rsidR="00442766" w:rsidRPr="001D7CF0" w:rsidRDefault="00B1265E" w:rsidP="00B1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Общо прогнозно разстояние за период от 12 месеца – 107 604 километра.</w:t>
            </w:r>
          </w:p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lastRenderedPageBreak/>
              <w:t>________________________________________________________________________</w:t>
            </w:r>
          </w:p>
          <w:p w:rsidR="00442766" w:rsidRPr="005678AA" w:rsidRDefault="00442766" w:rsidP="00E3514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без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ако е приложимо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E3514D">
              <w:rPr>
                <w:rFonts w:ascii="Times New Roman" w:hAnsi="Times New Roman"/>
                <w:b/>
                <w:bCs/>
                <w:szCs w:val="24"/>
              </w:rPr>
              <w:t>69 942.6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</w:tc>
      </w:tr>
      <w:tr w:rsidR="00442766" w:rsidRPr="001D7CF0" w:rsidTr="00190BE7">
        <w:tc>
          <w:tcPr>
            <w:tcW w:w="9828" w:type="dxa"/>
          </w:tcPr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>) Допълнителна информация</w:t>
            </w:r>
          </w:p>
          <w:p w:rsidR="00442766" w:rsidRDefault="00E3514D" w:rsidP="00E3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Превозите се извършват по маршрути и при условия, посочени в Техническата спесификация – приложение към настоящата покана.</w:t>
            </w:r>
          </w:p>
          <w:p w:rsidR="005865F9" w:rsidRPr="001D7CF0" w:rsidRDefault="005865F9" w:rsidP="00E3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Посочените стойности са изчислени на база на заложена по проект 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прогнозна </w:t>
            </w:r>
            <w:r>
              <w:rPr>
                <w:rFonts w:ascii="Times New Roman" w:hAnsi="Times New Roman"/>
                <w:b/>
                <w:szCs w:val="24"/>
              </w:rPr>
              <w:t>цена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 от 0.65 лева на километър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442766" w:rsidRPr="0035315A" w:rsidRDefault="00442766" w:rsidP="0044276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35315A">
        <w:rPr>
          <w:rFonts w:ascii="Times New Roman" w:hAnsi="Times New Roman"/>
          <w:szCs w:val="24"/>
        </w:rPr>
        <w:t xml:space="preserve"> </w:t>
      </w:r>
    </w:p>
    <w:p w:rsidR="00442766" w:rsidRDefault="00442766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:rsidR="00442766" w:rsidRDefault="00442766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Б</w:t>
      </w: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ИНФОРМАЦИЯ ОТНОСНО ОБОСОБЕНИ ПОЗИЦИИ</w:t>
      </w:r>
    </w:p>
    <w:p w:rsidR="00442766" w:rsidRPr="009E2367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i/>
          <w:szCs w:val="24"/>
          <w:lang w:val="ru-RU"/>
        </w:rPr>
      </w:pPr>
      <w:r w:rsidRPr="009E2367">
        <w:rPr>
          <w:rFonts w:ascii="Times New Roman" w:hAnsi="Times New Roman"/>
          <w:szCs w:val="24"/>
          <w:lang w:val="ru-RU"/>
        </w:rPr>
        <w:t>(</w:t>
      </w:r>
      <w:r w:rsidRPr="005A699A">
        <w:rPr>
          <w:rFonts w:ascii="Times New Roman" w:hAnsi="Times New Roman"/>
          <w:i/>
          <w:sz w:val="18"/>
          <w:szCs w:val="18"/>
        </w:rPr>
        <w:t xml:space="preserve">Попълва се само в случай, че в раздел </w:t>
      </w:r>
      <w:r w:rsidRPr="005A699A">
        <w:rPr>
          <w:rFonts w:ascii="Times New Roman" w:hAnsi="Times New Roman"/>
          <w:i/>
          <w:sz w:val="18"/>
          <w:szCs w:val="18"/>
          <w:lang w:val="en-US"/>
        </w:rPr>
        <w:t>II</w:t>
      </w:r>
      <w:r w:rsidRPr="005A699A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5A699A">
        <w:rPr>
          <w:rFonts w:ascii="Times New Roman" w:hAnsi="Times New Roman"/>
          <w:i/>
          <w:sz w:val="18"/>
          <w:szCs w:val="18"/>
        </w:rPr>
        <w:t>точка 1.</w:t>
      </w:r>
      <w:r>
        <w:rPr>
          <w:rFonts w:ascii="Times New Roman" w:hAnsi="Times New Roman"/>
          <w:i/>
          <w:sz w:val="18"/>
          <w:szCs w:val="18"/>
        </w:rPr>
        <w:t>3</w:t>
      </w:r>
      <w:r w:rsidRPr="005A699A">
        <w:rPr>
          <w:rFonts w:ascii="Times New Roman" w:hAnsi="Times New Roman"/>
          <w:i/>
          <w:sz w:val="18"/>
          <w:szCs w:val="18"/>
        </w:rPr>
        <w:t xml:space="preserve"> сте посочили наличие на обособени позиции</w:t>
      </w:r>
      <w:r w:rsidRPr="009E2367">
        <w:rPr>
          <w:rFonts w:ascii="Times New Roman" w:hAnsi="Times New Roman"/>
          <w:i/>
          <w:szCs w:val="24"/>
          <w:lang w:val="ru-RU"/>
        </w:rPr>
        <w:t>)</w:t>
      </w:r>
    </w:p>
    <w:p w:rsidR="00442766" w:rsidRDefault="00442766" w:rsidP="00442766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442766" w:rsidRPr="0035315A" w:rsidRDefault="00442766" w:rsidP="004427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="00E3514D" w:rsidRPr="00E3514D">
        <w:rPr>
          <w:rFonts w:ascii="Times New Roman" w:hAnsi="Times New Roman"/>
          <w:b/>
          <w:szCs w:val="24"/>
          <w:u w:val="single"/>
        </w:rPr>
        <w:t>003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E3514D">
        <w:rPr>
          <w:rFonts w:ascii="Times New Roman" w:hAnsi="Times New Roman"/>
          <w:b/>
          <w:bCs/>
          <w:szCs w:val="24"/>
        </w:rPr>
        <w:t xml:space="preserve"> „</w:t>
      </w:r>
      <w:r w:rsidR="00E3514D">
        <w:rPr>
          <w:rFonts w:ascii="Times New Roman" w:hAnsi="Times New Roman"/>
          <w:b/>
          <w:szCs w:val="24"/>
          <w:u w:val="single"/>
        </w:rPr>
        <w:t>Ябланица, Врачеш, Правец, Скравена, Мездра</w:t>
      </w:r>
      <w:r w:rsidR="00E3514D">
        <w:rPr>
          <w:rFonts w:ascii="Times New Roman" w:hAnsi="Times New Roman"/>
          <w:b/>
          <w:bCs/>
          <w:szCs w:val="24"/>
        </w:rPr>
        <w:t>”</w:t>
      </w:r>
    </w:p>
    <w:p w:rsidR="00442766" w:rsidRPr="0035315A" w:rsidRDefault="00442766" w:rsidP="004427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442766" w:rsidRPr="001D7CF0" w:rsidTr="00190BE7">
        <w:tc>
          <w:tcPr>
            <w:tcW w:w="9828" w:type="dxa"/>
          </w:tcPr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E3514D" w:rsidRPr="00B1265E" w:rsidRDefault="00E3514D" w:rsidP="00E3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62AAE">
              <w:rPr>
                <w:rFonts w:ascii="Times New Roman" w:hAnsi="Times New Roman"/>
                <w:bCs/>
                <w:szCs w:val="24"/>
              </w:rPr>
              <w:t>Предоставяне на транспортна услуга по превоз на работници и служители от и до работното им място в Сензор-Найт Индастриъл ЕООД, съобразен със спецификата на работния процес и местоположението на компанията</w:t>
            </w:r>
            <w:r>
              <w:rPr>
                <w:rFonts w:ascii="Times New Roman" w:hAnsi="Times New Roman"/>
                <w:bCs/>
                <w:szCs w:val="24"/>
              </w:rPr>
              <w:t xml:space="preserve"> по следните маршрути:</w:t>
            </w:r>
          </w:p>
          <w:p w:rsidR="00442766" w:rsidRPr="005865F9" w:rsidRDefault="00E3514D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А. От понеделник до петък</w:t>
            </w:r>
            <w:r w:rsidR="005865F9" w:rsidRPr="005865F9">
              <w:rPr>
                <w:rFonts w:ascii="Times New Roman" w:hAnsi="Times New Roman"/>
                <w:bCs/>
                <w:szCs w:val="24"/>
              </w:rPr>
              <w:t>:</w:t>
            </w: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Ябланица – Ботевград – Ябланица</w:t>
            </w: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Врачеш – Ботевград – Врачеш</w:t>
            </w: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Правец – Разлив – Ботевград – Правец</w:t>
            </w: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Новачене/Скравена – Ботевград – Новачене/Скравена</w:t>
            </w: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Мездра – Крета – Ботевград – Крета - Мездра</w:t>
            </w:r>
          </w:p>
          <w:p w:rsidR="00442766" w:rsidRPr="005865F9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5865F9" w:rsidRPr="005865F9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Б. Събота и неделя:</w:t>
            </w:r>
          </w:p>
          <w:p w:rsidR="005865F9" w:rsidRPr="005865F9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Ябланица – Ботевград – Ябланица</w:t>
            </w:r>
          </w:p>
          <w:p w:rsidR="005865F9" w:rsidRPr="005865F9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Врачеш – Ботевград – Врачеш</w:t>
            </w:r>
          </w:p>
          <w:p w:rsidR="005865F9" w:rsidRPr="005865F9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865F9">
              <w:rPr>
                <w:rFonts w:ascii="Times New Roman" w:hAnsi="Times New Roman"/>
                <w:bCs/>
                <w:szCs w:val="24"/>
              </w:rPr>
              <w:t>- Правец – Разлив – Ботевград – Разлив – Правец</w:t>
            </w:r>
          </w:p>
          <w:p w:rsidR="005865F9" w:rsidRPr="001D7CF0" w:rsidRDefault="005865F9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42766" w:rsidRPr="001D7CF0" w:rsidTr="00190BE7">
        <w:tc>
          <w:tcPr>
            <w:tcW w:w="9828" w:type="dxa"/>
          </w:tcPr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5865F9" w:rsidRDefault="005865F9" w:rsidP="005865F9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Прогнозно общо разстояние на месец – 15 245 километра.</w:t>
            </w:r>
          </w:p>
          <w:p w:rsidR="005865F9" w:rsidRPr="001D7CF0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Общо прогнозно разстояние за период от 12 месеца – 182 940 километра.</w:t>
            </w:r>
          </w:p>
          <w:p w:rsidR="00442766" w:rsidRPr="001D7CF0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</w:t>
            </w:r>
          </w:p>
          <w:p w:rsidR="00442766" w:rsidRPr="005678AA" w:rsidRDefault="00442766" w:rsidP="005865F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без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ако е приложимо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5865F9">
              <w:rPr>
                <w:rFonts w:ascii="Times New Roman" w:hAnsi="Times New Roman"/>
                <w:b/>
                <w:bCs/>
                <w:szCs w:val="24"/>
              </w:rPr>
              <w:t>118 911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</w:tc>
      </w:tr>
      <w:tr w:rsidR="00442766" w:rsidRPr="001D7CF0" w:rsidTr="00190BE7">
        <w:tc>
          <w:tcPr>
            <w:tcW w:w="9828" w:type="dxa"/>
          </w:tcPr>
          <w:p w:rsidR="00442766" w:rsidRDefault="00442766" w:rsidP="00190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>) Допълнителна информация</w:t>
            </w:r>
          </w:p>
          <w:p w:rsidR="005865F9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B1EE8">
              <w:rPr>
                <w:rFonts w:ascii="Times New Roman" w:hAnsi="Times New Roman"/>
                <w:bCs/>
                <w:szCs w:val="24"/>
              </w:rPr>
              <w:t>Превозите се извършват по маршрути и при условия, посочени в Техническата спесификация – приложение към настоящата покана.</w:t>
            </w:r>
          </w:p>
          <w:p w:rsidR="005865F9" w:rsidRDefault="005865F9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Посочените стойности са изчислени на база на заложена по проект 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прогнозна </w:t>
            </w:r>
            <w:r>
              <w:rPr>
                <w:rFonts w:ascii="Times New Roman" w:hAnsi="Times New Roman"/>
                <w:b/>
                <w:szCs w:val="24"/>
              </w:rPr>
              <w:t>цена</w:t>
            </w:r>
            <w:r w:rsidRPr="0004768A">
              <w:rPr>
                <w:rFonts w:ascii="Times New Roman" w:hAnsi="Times New Roman"/>
                <w:b/>
                <w:szCs w:val="24"/>
              </w:rPr>
              <w:t xml:space="preserve"> от 0.65 лева на километър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442766" w:rsidRPr="001D7CF0" w:rsidRDefault="00442766" w:rsidP="0058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_________________________________________________________________________</w:t>
            </w:r>
          </w:p>
        </w:tc>
      </w:tr>
    </w:tbl>
    <w:p w:rsidR="00442766" w:rsidRPr="0035315A" w:rsidRDefault="00442766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sectPr w:rsidR="00442766" w:rsidRPr="0035315A" w:rsidSect="00745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567" w:left="1134" w:header="301" w:footer="59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54" w:rsidRDefault="00520F54">
      <w:r>
        <w:separator/>
      </w:r>
    </w:p>
  </w:endnote>
  <w:endnote w:type="continuationSeparator" w:id="0">
    <w:p w:rsidR="00520F54" w:rsidRDefault="0052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Default="00122B5E" w:rsidP="0074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2B5E" w:rsidRDefault="00122B5E" w:rsidP="009610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Default="00122B5E" w:rsidP="0074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F7F">
      <w:rPr>
        <w:rStyle w:val="PageNumber"/>
        <w:noProof/>
      </w:rPr>
      <w:t>14</w:t>
    </w:r>
    <w:r>
      <w:rPr>
        <w:rStyle w:val="PageNumber"/>
      </w:rPr>
      <w:fldChar w:fldCharType="end"/>
    </w:r>
  </w:p>
  <w:p w:rsidR="00122B5E" w:rsidRDefault="00122B5E" w:rsidP="00961002">
    <w:pPr>
      <w:pStyle w:val="Footer"/>
      <w:ind w:right="360"/>
    </w:pPr>
    <w:r>
      <w:rPr>
        <w:i/>
        <w:sz w:val="20"/>
      </w:rPr>
      <w:t xml:space="preserve">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Default="00122B5E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i/>
        <w:sz w:val="20"/>
      </w:rPr>
      <w:tab/>
      <w:t xml:space="preserve">           </w:t>
    </w:r>
    <w:r>
      <w:rPr>
        <w:rFonts w:ascii="Times New Roman" w:hAnsi="Times New Roman"/>
        <w:i/>
        <w:sz w:val="20"/>
      </w:rPr>
      <w:t>София, бул. “Дондуков” № 1, тел. централа  940-29-99, факс 981-81-70</w:t>
    </w:r>
    <w:r>
      <w:rPr>
        <w:rFonts w:ascii="Times New Roman" w:hAnsi="Times New Roman"/>
        <w:i/>
        <w:sz w:val="20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54" w:rsidRDefault="00520F54">
      <w:r>
        <w:separator/>
      </w:r>
    </w:p>
  </w:footnote>
  <w:footnote w:type="continuationSeparator" w:id="0">
    <w:p w:rsidR="00520F54" w:rsidRDefault="00520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Default="00122B5E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2B5E" w:rsidRDefault="00122B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Pr="00364620" w:rsidRDefault="00122B5E" w:rsidP="00745D52">
    <w:pPr>
      <w:pStyle w:val="Title"/>
      <w:ind w:left="-360" w:right="-198"/>
      <w:rPr>
        <w:b w:val="0"/>
        <w:color w:val="999999"/>
        <w:sz w:val="18"/>
        <w:szCs w:val="18"/>
        <w:lang w:val="en-US"/>
      </w:rPr>
    </w:pPr>
    <w:r>
      <w:rPr>
        <w:color w:val="333399"/>
        <w:lang w:val="ru-RU"/>
      </w:rPr>
      <w:tab/>
    </w:r>
  </w:p>
  <w:p w:rsidR="00122B5E" w:rsidRPr="00745D52" w:rsidRDefault="00364685" w:rsidP="00745D52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3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4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B5E" w:rsidRPr="00745D52">
      <w:rPr>
        <w:rFonts w:ascii="Times New Roman" w:hAnsi="Times New Roman"/>
        <w:b/>
        <w:sz w:val="20"/>
      </w:rPr>
      <w:t>ЕВРОПЕЙСКИ СОЦИАЛЕН ФОНД 2007 – 2013</w:t>
    </w:r>
  </w:p>
  <w:p w:rsidR="00122B5E" w:rsidRPr="00745D52" w:rsidRDefault="00122B5E" w:rsidP="00745D52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 w:rsidRPr="00745D52">
      <w:rPr>
        <w:rFonts w:ascii="Times New Roman" w:hAnsi="Times New Roman"/>
        <w:b/>
        <w:sz w:val="20"/>
      </w:rPr>
      <w:t>МИНИСТЕРСТВО НА ТРУДА И СОЦИАЛНАТА ПОЛИТИКА</w:t>
    </w:r>
  </w:p>
  <w:p w:rsidR="00122B5E" w:rsidRPr="00745D52" w:rsidRDefault="00122B5E" w:rsidP="00745D52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  <w:lang w:val="en-US"/>
      </w:rPr>
    </w:pPr>
    <w:r w:rsidRPr="00745D52">
      <w:rPr>
        <w:rFonts w:ascii="Times New Roman" w:hAnsi="Times New Roman"/>
        <w:b/>
        <w:sz w:val="20"/>
      </w:rPr>
      <w:t>ОПЕРАТИВНА ПРОГРАМА „РАЗВИТИЕ НА ЧОВЕШКИТЕ РЕСУРСИ”</w:t>
    </w:r>
  </w:p>
  <w:p w:rsidR="00122B5E" w:rsidRPr="008C6BBB" w:rsidRDefault="00122B5E" w:rsidP="00745D52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:rsidR="00122B5E" w:rsidRPr="00497CD4" w:rsidRDefault="00122B5E" w:rsidP="00745D52">
    <w:pPr>
      <w:tabs>
        <w:tab w:val="left" w:pos="910"/>
      </w:tabs>
      <w:jc w:val="both"/>
      <w:rPr>
        <w:i/>
        <w:sz w:val="10"/>
        <w:szCs w:val="10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5E" w:rsidRPr="00364620" w:rsidRDefault="00122B5E" w:rsidP="00BA485B">
    <w:pPr>
      <w:pStyle w:val="Title"/>
      <w:ind w:left="-360" w:right="-198"/>
      <w:rPr>
        <w:b w:val="0"/>
        <w:color w:val="999999"/>
        <w:sz w:val="18"/>
        <w:szCs w:val="18"/>
        <w:lang w:val="en-US"/>
      </w:rPr>
    </w:pPr>
    <w:r>
      <w:rPr>
        <w:color w:val="333399"/>
        <w:lang w:val="ru-RU"/>
      </w:rPr>
      <w:tab/>
    </w:r>
  </w:p>
  <w:p w:rsidR="00122B5E" w:rsidRPr="00BA485B" w:rsidRDefault="00364685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B5E" w:rsidRPr="00BA485B">
      <w:rPr>
        <w:rFonts w:ascii="Times New Roman" w:hAnsi="Times New Roman"/>
        <w:b/>
        <w:sz w:val="20"/>
      </w:rPr>
      <w:t>ЕВРОПЕЙСКИ СОЦИАЛЕН ФОНД 2007 – 2013</w:t>
    </w:r>
  </w:p>
  <w:p w:rsidR="00122B5E" w:rsidRPr="00BA485B" w:rsidRDefault="00122B5E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 w:rsidRPr="00BA485B">
      <w:rPr>
        <w:rFonts w:ascii="Times New Roman" w:hAnsi="Times New Roman"/>
        <w:b/>
        <w:sz w:val="20"/>
      </w:rPr>
      <w:t>МИНИСТЕРСТВО НА ТРУДА И СОЦИАЛНАТА ПОЛИТИКА</w:t>
    </w:r>
  </w:p>
  <w:p w:rsidR="00122B5E" w:rsidRPr="00BA485B" w:rsidRDefault="00122B5E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  <w:lang w:val="en-US"/>
      </w:rPr>
    </w:pPr>
    <w:r w:rsidRPr="00BA485B">
      <w:rPr>
        <w:rFonts w:ascii="Times New Roman" w:hAnsi="Times New Roman"/>
        <w:b/>
        <w:sz w:val="20"/>
      </w:rPr>
      <w:t>ОПЕРАТИВНА ПРОГРАМА „РАЗВИТИЕ НА ЧОВЕШКИТЕ РЕСУРСИ”</w:t>
    </w:r>
  </w:p>
  <w:p w:rsidR="00122B5E" w:rsidRPr="00BA485B" w:rsidRDefault="00122B5E" w:rsidP="00BA485B">
    <w:pPr>
      <w:pStyle w:val="Header"/>
      <w:pBdr>
        <w:bottom w:val="double" w:sz="4" w:space="1" w:color="auto"/>
      </w:pBdr>
      <w:jc w:val="right"/>
      <w:rPr>
        <w:rFonts w:ascii="Times New Roman" w:hAnsi="Times New Roman"/>
        <w:sz w:val="20"/>
      </w:rPr>
    </w:pPr>
    <w:r w:rsidRPr="00BA485B">
      <w:rPr>
        <w:rFonts w:ascii="Times New Roman" w:hAnsi="Times New Roman"/>
        <w:sz w:val="20"/>
      </w:rPr>
      <w:t>ПМС 69/11.03.2013</w:t>
    </w:r>
  </w:p>
  <w:p w:rsidR="00122B5E" w:rsidRPr="00BA485B" w:rsidRDefault="00122B5E" w:rsidP="00BA485B">
    <w:pPr>
      <w:pStyle w:val="Header"/>
      <w:pBdr>
        <w:bottom w:val="double" w:sz="4" w:space="1" w:color="auto"/>
      </w:pBdr>
      <w:jc w:val="right"/>
      <w:rPr>
        <w:rFonts w:ascii="Times New Roman" w:hAnsi="Times New Roman"/>
        <w:sz w:val="16"/>
        <w:szCs w:val="16"/>
      </w:rPr>
    </w:pPr>
    <w:r w:rsidRPr="00BA485B">
      <w:rPr>
        <w:rFonts w:ascii="Times New Roman" w:hAnsi="Times New Roman"/>
        <w:sz w:val="20"/>
      </w:rPr>
      <w:t xml:space="preserve">Образец на </w:t>
    </w:r>
    <w:r>
      <w:rPr>
        <w:rFonts w:ascii="Times New Roman" w:hAnsi="Times New Roman"/>
        <w:sz w:val="20"/>
      </w:rPr>
      <w:t>публична покана</w:t>
    </w:r>
    <w:r w:rsidRPr="00BA485B">
      <w:rPr>
        <w:rFonts w:ascii="Times New Roman" w:hAnsi="Times New Roman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AB7"/>
    <w:multiLevelType w:val="hybridMultilevel"/>
    <w:tmpl w:val="74042E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293C"/>
    <w:multiLevelType w:val="hybridMultilevel"/>
    <w:tmpl w:val="4056A11A"/>
    <w:lvl w:ilvl="0" w:tplc="309884E8">
      <w:start w:val="1"/>
      <w:numFmt w:val="decimal"/>
      <w:lvlText w:val="%1."/>
      <w:lvlJc w:val="left"/>
      <w:pPr>
        <w:tabs>
          <w:tab w:val="num" w:pos="5145"/>
        </w:tabs>
        <w:ind w:left="5145" w:hanging="607"/>
      </w:pPr>
      <w:rPr>
        <w:rFonts w:ascii="HebarU" w:eastAsia="Times New Roman" w:hAnsi="HebarU"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B99"/>
    <w:multiLevelType w:val="hybridMultilevel"/>
    <w:tmpl w:val="5A7CAC9C"/>
    <w:lvl w:ilvl="0" w:tplc="2F74F38C">
      <w:start w:val="1"/>
      <w:numFmt w:val="russianLower"/>
      <w:lvlText w:val="%1)"/>
      <w:lvlJc w:val="left"/>
      <w:pPr>
        <w:tabs>
          <w:tab w:val="num" w:pos="5145"/>
        </w:tabs>
        <w:ind w:left="5145" w:hanging="607"/>
      </w:pPr>
      <w:rPr>
        <w:rFonts w:hint="default"/>
        <w:b w:val="0"/>
        <w:i w:val="0"/>
      </w:rPr>
    </w:lvl>
    <w:lvl w:ilvl="1" w:tplc="6D9EC15C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ascii="Times New Roman" w:eastAsia="Times New Roman" w:hAnsi="Times New Roman" w:cs="Times New Roman"/>
        <w:i w:val="0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>
    <w:nsid w:val="25073EF9"/>
    <w:multiLevelType w:val="multilevel"/>
    <w:tmpl w:val="4B1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9CC379C"/>
    <w:multiLevelType w:val="hybridMultilevel"/>
    <w:tmpl w:val="29B4672A"/>
    <w:lvl w:ilvl="0" w:tplc="DA3A6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0347B"/>
    <w:multiLevelType w:val="hybridMultilevel"/>
    <w:tmpl w:val="016E4422"/>
    <w:lvl w:ilvl="0" w:tplc="DA3A6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2">
    <w:nsid w:val="67672D19"/>
    <w:multiLevelType w:val="hybridMultilevel"/>
    <w:tmpl w:val="6E4CD612"/>
    <w:lvl w:ilvl="0" w:tplc="DA3A6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C31"/>
    <w:rsid w:val="000373E1"/>
    <w:rsid w:val="00042B34"/>
    <w:rsid w:val="000436EA"/>
    <w:rsid w:val="0004768A"/>
    <w:rsid w:val="00050650"/>
    <w:rsid w:val="00050E6F"/>
    <w:rsid w:val="000556DF"/>
    <w:rsid w:val="00061E63"/>
    <w:rsid w:val="000832D3"/>
    <w:rsid w:val="000850FE"/>
    <w:rsid w:val="000B4744"/>
    <w:rsid w:val="000B520D"/>
    <w:rsid w:val="000D5121"/>
    <w:rsid w:val="000E3B0B"/>
    <w:rsid w:val="001109DE"/>
    <w:rsid w:val="00122B5E"/>
    <w:rsid w:val="001253B4"/>
    <w:rsid w:val="00137360"/>
    <w:rsid w:val="00137D08"/>
    <w:rsid w:val="00142F1E"/>
    <w:rsid w:val="00143B71"/>
    <w:rsid w:val="00146F26"/>
    <w:rsid w:val="0014781B"/>
    <w:rsid w:val="00157DBB"/>
    <w:rsid w:val="00180B3B"/>
    <w:rsid w:val="00190BE7"/>
    <w:rsid w:val="00190D71"/>
    <w:rsid w:val="001D617E"/>
    <w:rsid w:val="001D7CF0"/>
    <w:rsid w:val="001E1995"/>
    <w:rsid w:val="001E276A"/>
    <w:rsid w:val="001E2B97"/>
    <w:rsid w:val="00223D66"/>
    <w:rsid w:val="00230F68"/>
    <w:rsid w:val="00240821"/>
    <w:rsid w:val="00250578"/>
    <w:rsid w:val="002535F7"/>
    <w:rsid w:val="0027017A"/>
    <w:rsid w:val="00286834"/>
    <w:rsid w:val="00291D79"/>
    <w:rsid w:val="002A72BE"/>
    <w:rsid w:val="002A730C"/>
    <w:rsid w:val="002C1B13"/>
    <w:rsid w:val="002C40B2"/>
    <w:rsid w:val="002D5BC3"/>
    <w:rsid w:val="002F2BFB"/>
    <w:rsid w:val="00322694"/>
    <w:rsid w:val="00324A19"/>
    <w:rsid w:val="00336E5F"/>
    <w:rsid w:val="00340C6C"/>
    <w:rsid w:val="00341A17"/>
    <w:rsid w:val="0035315A"/>
    <w:rsid w:val="00360936"/>
    <w:rsid w:val="00364685"/>
    <w:rsid w:val="0037405E"/>
    <w:rsid w:val="0038346E"/>
    <w:rsid w:val="003A1DBC"/>
    <w:rsid w:val="003B0D2F"/>
    <w:rsid w:val="003C50B4"/>
    <w:rsid w:val="003D6D08"/>
    <w:rsid w:val="003E08D8"/>
    <w:rsid w:val="003E346E"/>
    <w:rsid w:val="00410F70"/>
    <w:rsid w:val="004126BE"/>
    <w:rsid w:val="00415197"/>
    <w:rsid w:val="00437731"/>
    <w:rsid w:val="00442766"/>
    <w:rsid w:val="0046265B"/>
    <w:rsid w:val="00463E90"/>
    <w:rsid w:val="00483171"/>
    <w:rsid w:val="004838EB"/>
    <w:rsid w:val="00483EC1"/>
    <w:rsid w:val="00484F33"/>
    <w:rsid w:val="00493CF0"/>
    <w:rsid w:val="0049571C"/>
    <w:rsid w:val="00495973"/>
    <w:rsid w:val="00495D41"/>
    <w:rsid w:val="004B7B0F"/>
    <w:rsid w:val="004C0A22"/>
    <w:rsid w:val="004C164A"/>
    <w:rsid w:val="004D1EE0"/>
    <w:rsid w:val="004D7DA4"/>
    <w:rsid w:val="005179C0"/>
    <w:rsid w:val="00520F54"/>
    <w:rsid w:val="00523183"/>
    <w:rsid w:val="005258B3"/>
    <w:rsid w:val="00536EFD"/>
    <w:rsid w:val="00552AB7"/>
    <w:rsid w:val="005678AA"/>
    <w:rsid w:val="005725D2"/>
    <w:rsid w:val="00575290"/>
    <w:rsid w:val="005773E2"/>
    <w:rsid w:val="00585863"/>
    <w:rsid w:val="00586594"/>
    <w:rsid w:val="005865F9"/>
    <w:rsid w:val="0059400D"/>
    <w:rsid w:val="005A1694"/>
    <w:rsid w:val="005A3F71"/>
    <w:rsid w:val="005A699A"/>
    <w:rsid w:val="005B7835"/>
    <w:rsid w:val="005D2FC7"/>
    <w:rsid w:val="005D7A59"/>
    <w:rsid w:val="005E3FD0"/>
    <w:rsid w:val="005E539B"/>
    <w:rsid w:val="005F3454"/>
    <w:rsid w:val="00611830"/>
    <w:rsid w:val="006277F4"/>
    <w:rsid w:val="00634BC0"/>
    <w:rsid w:val="0066052E"/>
    <w:rsid w:val="00664ED5"/>
    <w:rsid w:val="00672365"/>
    <w:rsid w:val="00691DD7"/>
    <w:rsid w:val="006A20BB"/>
    <w:rsid w:val="006A4F79"/>
    <w:rsid w:val="006C2A3F"/>
    <w:rsid w:val="006D0D82"/>
    <w:rsid w:val="006D1001"/>
    <w:rsid w:val="006D1DC4"/>
    <w:rsid w:val="006D6294"/>
    <w:rsid w:val="006E63F3"/>
    <w:rsid w:val="006F24C2"/>
    <w:rsid w:val="006F3ADE"/>
    <w:rsid w:val="006F48D4"/>
    <w:rsid w:val="006F780D"/>
    <w:rsid w:val="00704D95"/>
    <w:rsid w:val="00721F78"/>
    <w:rsid w:val="00734C22"/>
    <w:rsid w:val="0073591E"/>
    <w:rsid w:val="0074430C"/>
    <w:rsid w:val="00745D52"/>
    <w:rsid w:val="00771641"/>
    <w:rsid w:val="00781B64"/>
    <w:rsid w:val="00786735"/>
    <w:rsid w:val="0078743C"/>
    <w:rsid w:val="007A6A55"/>
    <w:rsid w:val="007C56D6"/>
    <w:rsid w:val="007C750C"/>
    <w:rsid w:val="007D1BBF"/>
    <w:rsid w:val="007D4047"/>
    <w:rsid w:val="007D6272"/>
    <w:rsid w:val="007E1D2D"/>
    <w:rsid w:val="00827F72"/>
    <w:rsid w:val="00834ABF"/>
    <w:rsid w:val="00835894"/>
    <w:rsid w:val="00836815"/>
    <w:rsid w:val="00847EBA"/>
    <w:rsid w:val="00855119"/>
    <w:rsid w:val="008622EE"/>
    <w:rsid w:val="00866C6F"/>
    <w:rsid w:val="00871390"/>
    <w:rsid w:val="008716E6"/>
    <w:rsid w:val="00872F24"/>
    <w:rsid w:val="008A02CE"/>
    <w:rsid w:val="008C71B6"/>
    <w:rsid w:val="00940469"/>
    <w:rsid w:val="00957421"/>
    <w:rsid w:val="00961002"/>
    <w:rsid w:val="00980AD5"/>
    <w:rsid w:val="009A72E2"/>
    <w:rsid w:val="009B7FD6"/>
    <w:rsid w:val="009C4EDE"/>
    <w:rsid w:val="009D6A3D"/>
    <w:rsid w:val="009E2367"/>
    <w:rsid w:val="009E284D"/>
    <w:rsid w:val="009E58AE"/>
    <w:rsid w:val="009F49A1"/>
    <w:rsid w:val="00A0114F"/>
    <w:rsid w:val="00A11341"/>
    <w:rsid w:val="00A12FE6"/>
    <w:rsid w:val="00A20EA2"/>
    <w:rsid w:val="00A267DD"/>
    <w:rsid w:val="00A47788"/>
    <w:rsid w:val="00A50A4C"/>
    <w:rsid w:val="00A737C7"/>
    <w:rsid w:val="00A76301"/>
    <w:rsid w:val="00A96076"/>
    <w:rsid w:val="00A962EE"/>
    <w:rsid w:val="00AA181C"/>
    <w:rsid w:val="00AA188C"/>
    <w:rsid w:val="00AC0C3E"/>
    <w:rsid w:val="00AC1AC8"/>
    <w:rsid w:val="00AC3243"/>
    <w:rsid w:val="00AC4C88"/>
    <w:rsid w:val="00AC4E7F"/>
    <w:rsid w:val="00AD34E8"/>
    <w:rsid w:val="00AD44FA"/>
    <w:rsid w:val="00AE76FB"/>
    <w:rsid w:val="00B11E96"/>
    <w:rsid w:val="00B1265E"/>
    <w:rsid w:val="00B273C2"/>
    <w:rsid w:val="00B53DD5"/>
    <w:rsid w:val="00B7075D"/>
    <w:rsid w:val="00B72B96"/>
    <w:rsid w:val="00B75757"/>
    <w:rsid w:val="00B91747"/>
    <w:rsid w:val="00B917EB"/>
    <w:rsid w:val="00BA485B"/>
    <w:rsid w:val="00BB5DC0"/>
    <w:rsid w:val="00BC1A1E"/>
    <w:rsid w:val="00BD565B"/>
    <w:rsid w:val="00BE0E41"/>
    <w:rsid w:val="00C02358"/>
    <w:rsid w:val="00C33516"/>
    <w:rsid w:val="00C454C3"/>
    <w:rsid w:val="00C454C9"/>
    <w:rsid w:val="00C6128E"/>
    <w:rsid w:val="00C82D0B"/>
    <w:rsid w:val="00C84A17"/>
    <w:rsid w:val="00C84AE1"/>
    <w:rsid w:val="00C92321"/>
    <w:rsid w:val="00C9339D"/>
    <w:rsid w:val="00CA77C3"/>
    <w:rsid w:val="00CB1314"/>
    <w:rsid w:val="00CB1EE8"/>
    <w:rsid w:val="00CD27C3"/>
    <w:rsid w:val="00CE1982"/>
    <w:rsid w:val="00CF45B3"/>
    <w:rsid w:val="00D051C9"/>
    <w:rsid w:val="00D26E8B"/>
    <w:rsid w:val="00D40A43"/>
    <w:rsid w:val="00D50544"/>
    <w:rsid w:val="00D52198"/>
    <w:rsid w:val="00D53424"/>
    <w:rsid w:val="00D53530"/>
    <w:rsid w:val="00D61CE9"/>
    <w:rsid w:val="00D66412"/>
    <w:rsid w:val="00DA286E"/>
    <w:rsid w:val="00DD4C30"/>
    <w:rsid w:val="00DD7702"/>
    <w:rsid w:val="00DE0681"/>
    <w:rsid w:val="00DE4EB9"/>
    <w:rsid w:val="00E00F7F"/>
    <w:rsid w:val="00E177C8"/>
    <w:rsid w:val="00E3514D"/>
    <w:rsid w:val="00E3701A"/>
    <w:rsid w:val="00E40CE1"/>
    <w:rsid w:val="00E41117"/>
    <w:rsid w:val="00E4250B"/>
    <w:rsid w:val="00E46BF4"/>
    <w:rsid w:val="00E51102"/>
    <w:rsid w:val="00E61A6E"/>
    <w:rsid w:val="00E62AAE"/>
    <w:rsid w:val="00E93C06"/>
    <w:rsid w:val="00EA5C82"/>
    <w:rsid w:val="00EC3A86"/>
    <w:rsid w:val="00ED42B2"/>
    <w:rsid w:val="00F12AFD"/>
    <w:rsid w:val="00F14429"/>
    <w:rsid w:val="00F3091A"/>
    <w:rsid w:val="00F34E30"/>
    <w:rsid w:val="00F43304"/>
    <w:rsid w:val="00F439CD"/>
    <w:rsid w:val="00F52DA7"/>
    <w:rsid w:val="00F671F6"/>
    <w:rsid w:val="00FC05DA"/>
    <w:rsid w:val="00FD23DA"/>
    <w:rsid w:val="00FE0542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basedOn w:val="DefaultParagraphFont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6A3D"/>
    <w:rPr>
      <w:b/>
      <w:bCs/>
    </w:rPr>
  </w:style>
  <w:style w:type="character" w:styleId="Hyperlink">
    <w:name w:val="Hyperlink"/>
    <w:basedOn w:val="DefaultParagraphFont"/>
    <w:rsid w:val="00483EC1"/>
    <w:rPr>
      <w:color w:val="0000FF"/>
      <w:u w:val="single"/>
    </w:rPr>
  </w:style>
  <w:style w:type="paragraph" w:styleId="Title">
    <w:name w:val="Title"/>
    <w:basedOn w:val="Normal"/>
    <w:qFormat/>
    <w:rsid w:val="00BA485B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sat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ns@sensata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nsa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funds.b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31649</CharactersWithSpaces>
  <SharedDoc>false</SharedDoc>
  <HLinks>
    <vt:vector size="24" baseType="variant">
      <vt:variant>
        <vt:i4>3670131</vt:i4>
      </vt:variant>
      <vt:variant>
        <vt:i4>11</vt:i4>
      </vt:variant>
      <vt:variant>
        <vt:i4>0</vt:i4>
      </vt:variant>
      <vt:variant>
        <vt:i4>5</vt:i4>
      </vt:variant>
      <vt:variant>
        <vt:lpwstr>http://www.sensata.com/</vt:lpwstr>
      </vt:variant>
      <vt:variant>
        <vt:lpwstr/>
      </vt:variant>
      <vt:variant>
        <vt:i4>7864445</vt:i4>
      </vt:variant>
      <vt:variant>
        <vt:i4>8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http://www.sensata.com/</vt:lpwstr>
      </vt:variant>
      <vt:variant>
        <vt:lpwstr/>
      </vt:variant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mailto:ano@sensata.com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4</cp:revision>
  <cp:lastPrinted>2011-03-22T13:52:00Z</cp:lastPrinted>
  <dcterms:created xsi:type="dcterms:W3CDTF">2014-07-09T06:39:00Z</dcterms:created>
  <dcterms:modified xsi:type="dcterms:W3CDTF">2014-07-09T06:42:00Z</dcterms:modified>
</cp:coreProperties>
</file>